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13A3" w14:textId="1B576CC6" w:rsidR="007F1703" w:rsidRDefault="007F1703" w:rsidP="007F1703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4C5B37" wp14:editId="049320A1">
            <wp:extent cx="680085" cy="8483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3911" w14:textId="77777777" w:rsidR="007F1703" w:rsidRPr="00737BED" w:rsidRDefault="007F1703" w:rsidP="007F1703">
      <w:pPr>
        <w:jc w:val="center"/>
        <w:rPr>
          <w:b/>
          <w:bCs/>
          <w:sz w:val="16"/>
          <w:szCs w:val="16"/>
        </w:rPr>
      </w:pPr>
    </w:p>
    <w:p w14:paraId="2AD42DC0" w14:textId="77777777" w:rsidR="007F1703" w:rsidRPr="00344F3C" w:rsidRDefault="007F1703" w:rsidP="007F1703">
      <w:pPr>
        <w:jc w:val="center"/>
        <w:rPr>
          <w:b/>
          <w:bCs/>
          <w:sz w:val="28"/>
          <w:szCs w:val="28"/>
        </w:rPr>
      </w:pPr>
      <w:r w:rsidRPr="00344F3C">
        <w:rPr>
          <w:b/>
          <w:bCs/>
          <w:sz w:val="28"/>
          <w:szCs w:val="28"/>
        </w:rPr>
        <w:t>КОМИТЕТ</w:t>
      </w:r>
    </w:p>
    <w:p w14:paraId="28EBD9DF" w14:textId="77777777" w:rsidR="007F1703" w:rsidRPr="00344F3C" w:rsidRDefault="007F1703" w:rsidP="007F1703">
      <w:pPr>
        <w:jc w:val="center"/>
        <w:rPr>
          <w:b/>
          <w:bCs/>
          <w:sz w:val="28"/>
          <w:szCs w:val="28"/>
        </w:rPr>
      </w:pPr>
      <w:r w:rsidRPr="00344F3C">
        <w:rPr>
          <w:b/>
          <w:bCs/>
          <w:sz w:val="28"/>
          <w:szCs w:val="28"/>
        </w:rPr>
        <w:t>ПО УПРАВЛЕНИЮ МУНИЦИПАЛЬНОЙ СОБСТВЕННОСТЬЮ</w:t>
      </w:r>
    </w:p>
    <w:p w14:paraId="7B11FF8C" w14:textId="77777777" w:rsidR="007F1703" w:rsidRPr="00344F3C" w:rsidRDefault="007F1703" w:rsidP="007F1703">
      <w:pPr>
        <w:jc w:val="center"/>
        <w:rPr>
          <w:b/>
          <w:bCs/>
          <w:sz w:val="28"/>
          <w:szCs w:val="28"/>
        </w:rPr>
      </w:pPr>
      <w:proofErr w:type="gramStart"/>
      <w:r w:rsidRPr="00344F3C">
        <w:rPr>
          <w:b/>
          <w:bCs/>
          <w:sz w:val="28"/>
          <w:szCs w:val="28"/>
        </w:rPr>
        <w:t>СЕВЕРО-КУРИЛЬСКОГО</w:t>
      </w:r>
      <w:proofErr w:type="gramEnd"/>
      <w:r w:rsidRPr="00344F3C">
        <w:rPr>
          <w:b/>
          <w:bCs/>
          <w:sz w:val="28"/>
          <w:szCs w:val="28"/>
        </w:rPr>
        <w:t xml:space="preserve"> ГОРОДСКОГО ОКРУГА</w:t>
      </w:r>
    </w:p>
    <w:p w14:paraId="2D3B9B7E" w14:textId="03873238" w:rsidR="007F1703" w:rsidRPr="00A6343A" w:rsidRDefault="007F1703" w:rsidP="007F170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</w:t>
      </w:r>
    </w:p>
    <w:p w14:paraId="62C8F5A1" w14:textId="77777777" w:rsidR="007F1703" w:rsidRDefault="007F1703" w:rsidP="007F1703">
      <w:pPr>
        <w:rPr>
          <w:rFonts w:ascii="Courier New" w:hAnsi="Courier New" w:cs="Courier New"/>
        </w:rPr>
      </w:pPr>
    </w:p>
    <w:p w14:paraId="52841EEB" w14:textId="77777777" w:rsidR="007F1703" w:rsidRPr="00344F3C" w:rsidRDefault="007F1703" w:rsidP="007F1703">
      <w:pPr>
        <w:pStyle w:val="1"/>
      </w:pPr>
      <w:proofErr w:type="gramStart"/>
      <w:r w:rsidRPr="00344F3C">
        <w:t>П</w:t>
      </w:r>
      <w:proofErr w:type="gramEnd"/>
      <w:r w:rsidRPr="00344F3C">
        <w:t xml:space="preserve"> Р И К А З</w:t>
      </w:r>
    </w:p>
    <w:p w14:paraId="31A2F9C2" w14:textId="77777777" w:rsidR="007F1703" w:rsidRPr="00A66C4F" w:rsidRDefault="007F1703" w:rsidP="007F1703"/>
    <w:p w14:paraId="54545FE4" w14:textId="419AAA69" w:rsidR="007F1703" w:rsidRPr="000577A4" w:rsidRDefault="007F1703" w:rsidP="007F1703">
      <w:r w:rsidRPr="008E5F6D">
        <w:rPr>
          <w:b/>
          <w:sz w:val="26"/>
          <w:szCs w:val="26"/>
        </w:rPr>
        <w:t xml:space="preserve"> </w:t>
      </w:r>
      <w:r w:rsidRPr="008E5F6D">
        <w:rPr>
          <w:sz w:val="26"/>
          <w:szCs w:val="26"/>
        </w:rPr>
        <w:t>«</w:t>
      </w:r>
      <w:r w:rsidR="000F53F5">
        <w:t>1</w:t>
      </w:r>
      <w:r w:rsidR="00344F3C">
        <w:t>1</w:t>
      </w:r>
      <w:r w:rsidR="000F53F5">
        <w:t xml:space="preserve">» </w:t>
      </w:r>
      <w:r w:rsidR="00344F3C">
        <w:t>ноября</w:t>
      </w:r>
      <w:r w:rsidR="000F53F5">
        <w:t xml:space="preserve"> </w:t>
      </w:r>
      <w:r>
        <w:t>202</w:t>
      </w:r>
      <w:r w:rsidR="000F53F5">
        <w:t>4</w:t>
      </w:r>
      <w:r w:rsidRPr="000577A4">
        <w:t xml:space="preserve"> года</w:t>
      </w:r>
      <w:r w:rsidRPr="000577A4">
        <w:tab/>
      </w:r>
      <w:r w:rsidRPr="000577A4">
        <w:tab/>
      </w:r>
      <w:r w:rsidRPr="000577A4">
        <w:tab/>
      </w:r>
      <w:r w:rsidRPr="000577A4">
        <w:tab/>
        <w:t xml:space="preserve">         </w:t>
      </w:r>
      <w:r w:rsidRPr="000577A4">
        <w:tab/>
      </w:r>
      <w:r w:rsidRPr="000577A4">
        <w:tab/>
      </w:r>
      <w:r w:rsidRPr="000577A4">
        <w:tab/>
        <w:t xml:space="preserve">              </w:t>
      </w:r>
      <w:r w:rsidR="000F53F5">
        <w:t xml:space="preserve">       </w:t>
      </w:r>
      <w:r w:rsidR="00AF087B">
        <w:t xml:space="preserve">   </w:t>
      </w:r>
      <w:r w:rsidRPr="000577A4">
        <w:t>№</w:t>
      </w:r>
      <w:r>
        <w:t xml:space="preserve"> </w:t>
      </w:r>
      <w:r w:rsidR="00344F3C">
        <w:t>62</w:t>
      </w:r>
      <w:r w:rsidRPr="000577A4">
        <w:t>-П</w:t>
      </w:r>
    </w:p>
    <w:p w14:paraId="43EF948E" w14:textId="77777777" w:rsidR="007F1703" w:rsidRPr="000577A4" w:rsidRDefault="007F1703" w:rsidP="007F1703">
      <w:pPr>
        <w:jc w:val="center"/>
      </w:pPr>
      <w:r w:rsidRPr="000577A4">
        <w:t>г. Северо-Курильск</w:t>
      </w:r>
    </w:p>
    <w:p w14:paraId="2AF37655" w14:textId="77777777" w:rsidR="007F1703" w:rsidRDefault="007F1703" w:rsidP="007F1703">
      <w:pPr>
        <w:jc w:val="both"/>
      </w:pPr>
    </w:p>
    <w:tbl>
      <w:tblPr>
        <w:tblW w:w="0" w:type="auto"/>
        <w:tblInd w:w="107" w:type="dxa"/>
        <w:tblLook w:val="0000" w:firstRow="0" w:lastRow="0" w:firstColumn="0" w:lastColumn="0" w:noHBand="0" w:noVBand="0"/>
      </w:tblPr>
      <w:tblGrid>
        <w:gridCol w:w="9640"/>
      </w:tblGrid>
      <w:tr w:rsidR="009E3168" w:rsidRPr="009E3168" w14:paraId="5F22B290" w14:textId="77777777" w:rsidTr="000B4968">
        <w:trPr>
          <w:trHeight w:val="1590"/>
        </w:trPr>
        <w:tc>
          <w:tcPr>
            <w:tcW w:w="9640" w:type="dxa"/>
          </w:tcPr>
          <w:p w14:paraId="13B9EF6C" w14:textId="7BABB9A6" w:rsidR="009E3168" w:rsidRPr="000B4968" w:rsidRDefault="009E3168" w:rsidP="005D6A70">
            <w:pPr>
              <w:jc w:val="center"/>
              <w:rPr>
                <w:b/>
              </w:rPr>
            </w:pPr>
            <w:proofErr w:type="gramStart"/>
            <w:r w:rsidRPr="000B4968">
              <w:rPr>
                <w:b/>
              </w:rPr>
              <w:t xml:space="preserve">Об утверждении </w:t>
            </w:r>
            <w:r w:rsidR="00AF087B" w:rsidRPr="00AF087B">
              <w:rPr>
                <w:b/>
              </w:rPr>
              <w:t>Поряд</w:t>
            </w:r>
            <w:r w:rsidR="00AF087B">
              <w:rPr>
                <w:b/>
              </w:rPr>
              <w:t>ка</w:t>
            </w:r>
            <w:r w:rsidR="00AF087B" w:rsidRPr="00AF087B">
              <w:rPr>
                <w:b/>
              </w:rPr>
              <w:t xml:space="preserve"> принятия решения о признании безнадежной к взысканию задолженности по платежам в местный бюджет</w:t>
            </w:r>
            <w:proofErr w:type="gramEnd"/>
            <w:r w:rsidR="00AF087B" w:rsidRPr="00AF087B">
              <w:rPr>
                <w:b/>
              </w:rPr>
              <w:t xml:space="preserve"> Муниципального образования «Северо-Курильский </w:t>
            </w:r>
            <w:r w:rsidR="005D6A70">
              <w:rPr>
                <w:b/>
              </w:rPr>
              <w:t>городской</w:t>
            </w:r>
            <w:r w:rsidR="00AF087B" w:rsidRPr="00AF087B">
              <w:rPr>
                <w:b/>
              </w:rPr>
              <w:t xml:space="preserve"> округ», главным администратором которых является Комитет по управлению муниципальной собственностью Северо-Курильского </w:t>
            </w:r>
            <w:r w:rsidR="005D6A70">
              <w:rPr>
                <w:b/>
              </w:rPr>
              <w:t>городского</w:t>
            </w:r>
            <w:r w:rsidR="00AF087B" w:rsidRPr="00AF087B">
              <w:rPr>
                <w:b/>
              </w:rPr>
              <w:t xml:space="preserve"> округа</w:t>
            </w:r>
          </w:p>
        </w:tc>
      </w:tr>
    </w:tbl>
    <w:p w14:paraId="10E74860" w14:textId="477385A6" w:rsidR="009E3168" w:rsidRPr="009E3168" w:rsidRDefault="007F1703" w:rsidP="00AF087B">
      <w:pPr>
        <w:jc w:val="both"/>
      </w:pPr>
      <w:r w:rsidRPr="009E3168">
        <w:tab/>
      </w:r>
      <w:r w:rsidR="00AF087B" w:rsidRPr="00AF087B">
        <w:t>В соответствии со статьей 47.2 Бюджетного кодекса Российской Федераций,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14:paraId="22846547" w14:textId="77777777" w:rsidR="00AF087B" w:rsidRDefault="00AF087B" w:rsidP="007F1703">
      <w:pPr>
        <w:jc w:val="center"/>
        <w:rPr>
          <w:b/>
          <w:bCs/>
        </w:rPr>
      </w:pPr>
    </w:p>
    <w:p w14:paraId="5E3A5283" w14:textId="77777777" w:rsidR="007F1703" w:rsidRDefault="007F1703" w:rsidP="007F1703">
      <w:pPr>
        <w:jc w:val="center"/>
        <w:rPr>
          <w:b/>
          <w:bCs/>
        </w:rPr>
      </w:pPr>
      <w:r w:rsidRPr="009E3168">
        <w:rPr>
          <w:b/>
          <w:bCs/>
        </w:rPr>
        <w:t>ПРИКАЗЫВАЮ:</w:t>
      </w:r>
    </w:p>
    <w:p w14:paraId="5745EDC6" w14:textId="77777777" w:rsidR="009E3168" w:rsidRPr="009E3168" w:rsidRDefault="009E3168" w:rsidP="007F1703">
      <w:pPr>
        <w:jc w:val="center"/>
        <w:rPr>
          <w:b/>
          <w:bCs/>
        </w:rPr>
      </w:pPr>
    </w:p>
    <w:p w14:paraId="7E7C4247" w14:textId="6B4F2E09" w:rsidR="007F1703" w:rsidRDefault="009E3168" w:rsidP="00AF087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F087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F087B" w:rsidRPr="00AF087B">
        <w:rPr>
          <w:rFonts w:ascii="Times New Roman" w:hAnsi="Times New Roman" w:cs="Times New Roman"/>
          <w:sz w:val="24"/>
          <w:szCs w:val="24"/>
        </w:rPr>
        <w:t xml:space="preserve">принятия решения о признании безнадежной к взысканию задолженности по платежам в местный бюджет </w:t>
      </w:r>
      <w:r w:rsidR="00AF087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F087B" w:rsidRPr="00AF087B">
        <w:rPr>
          <w:rFonts w:ascii="Times New Roman" w:hAnsi="Times New Roman" w:cs="Times New Roman"/>
          <w:sz w:val="24"/>
          <w:szCs w:val="24"/>
        </w:rPr>
        <w:t xml:space="preserve"> «Северо-Курильский </w:t>
      </w:r>
      <w:r w:rsidR="005D6A70">
        <w:rPr>
          <w:rFonts w:ascii="Times New Roman" w:hAnsi="Times New Roman" w:cs="Times New Roman"/>
          <w:sz w:val="24"/>
          <w:szCs w:val="24"/>
        </w:rPr>
        <w:t>городской</w:t>
      </w:r>
      <w:r w:rsidR="00AF087B" w:rsidRPr="00AF087B">
        <w:rPr>
          <w:rFonts w:ascii="Times New Roman" w:hAnsi="Times New Roman" w:cs="Times New Roman"/>
          <w:sz w:val="24"/>
          <w:szCs w:val="24"/>
        </w:rPr>
        <w:t xml:space="preserve"> округ», главным администратором которых является Комитет по управлению муниципальной собственностью Северо-Курильского </w:t>
      </w:r>
      <w:r w:rsidR="005D6A70">
        <w:rPr>
          <w:rFonts w:ascii="Times New Roman" w:hAnsi="Times New Roman" w:cs="Times New Roman"/>
          <w:sz w:val="24"/>
          <w:szCs w:val="24"/>
        </w:rPr>
        <w:t>городского</w:t>
      </w:r>
      <w:r w:rsidR="00AF087B" w:rsidRPr="00AF087B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6F6FC9EE" w14:textId="7A64C36E" w:rsidR="009E3168" w:rsidRPr="009E3168" w:rsidRDefault="009E3168" w:rsidP="009E3168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возложить на начальника отдела имущественных и земельных отношений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F08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тюкову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0007A412" w14:textId="77777777" w:rsidR="007F1703" w:rsidRPr="009E3168" w:rsidRDefault="007F1703" w:rsidP="007F17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168">
        <w:rPr>
          <w:rFonts w:ascii="Times New Roman" w:hAnsi="Times New Roman" w:cs="Times New Roman"/>
          <w:sz w:val="24"/>
          <w:szCs w:val="24"/>
        </w:rPr>
        <w:t>.</w:t>
      </w:r>
    </w:p>
    <w:p w14:paraId="402DE6D5" w14:textId="77777777" w:rsidR="007F1703" w:rsidRPr="009E3168" w:rsidRDefault="007F1703" w:rsidP="007F1703">
      <w:pPr>
        <w:ind w:firstLine="567"/>
      </w:pPr>
    </w:p>
    <w:p w14:paraId="3BFD5E3C" w14:textId="3E909D4C" w:rsidR="007F1703" w:rsidRDefault="007F1703" w:rsidP="007F1703">
      <w:r w:rsidRPr="009E3168">
        <w:t>Председатель комитета</w:t>
      </w:r>
      <w:r w:rsidRPr="009E3168">
        <w:tab/>
      </w:r>
      <w:r w:rsidRPr="009E3168">
        <w:tab/>
      </w:r>
      <w:r w:rsidR="009E3168" w:rsidRPr="009E3168">
        <w:t xml:space="preserve">       </w:t>
      </w:r>
      <w:r w:rsidRPr="009E3168">
        <w:tab/>
      </w:r>
      <w:r w:rsidR="009E3168" w:rsidRPr="009E3168">
        <w:tab/>
      </w:r>
      <w:r w:rsidR="009E3168" w:rsidRPr="009E3168">
        <w:tab/>
      </w:r>
      <w:r w:rsidR="009E3168" w:rsidRPr="009E3168">
        <w:tab/>
      </w:r>
      <w:r w:rsidR="009E3168" w:rsidRPr="009E3168">
        <w:tab/>
      </w:r>
      <w:r w:rsidR="009E3168" w:rsidRPr="009E3168">
        <w:tab/>
      </w:r>
      <w:r w:rsidRPr="009E3168">
        <w:t>О.Н. Тутова</w:t>
      </w:r>
    </w:p>
    <w:p w14:paraId="7CF53A13" w14:textId="77777777" w:rsidR="000B4968" w:rsidRDefault="000B4968" w:rsidP="007F1703"/>
    <w:p w14:paraId="66C1EEB3" w14:textId="77777777" w:rsidR="000B4968" w:rsidRDefault="000B4968" w:rsidP="007F1703"/>
    <w:p w14:paraId="38EF3659" w14:textId="77777777" w:rsidR="000B4968" w:rsidRDefault="000B4968" w:rsidP="007F1703"/>
    <w:p w14:paraId="4C04CEB2" w14:textId="77777777" w:rsidR="000B4968" w:rsidRPr="009E3168" w:rsidRDefault="000B4968" w:rsidP="007F1703"/>
    <w:p w14:paraId="25B2902E" w14:textId="37421DEC" w:rsidR="007F1703" w:rsidRDefault="007F1703" w:rsidP="007F1703">
      <w:pPr>
        <w:jc w:val="center"/>
      </w:pPr>
    </w:p>
    <w:p w14:paraId="35DAFD82" w14:textId="77777777" w:rsidR="00AF087B" w:rsidRDefault="00AF087B" w:rsidP="007F1703">
      <w:pPr>
        <w:jc w:val="center"/>
      </w:pPr>
    </w:p>
    <w:p w14:paraId="2D3C33A7" w14:textId="77777777" w:rsidR="00AF087B" w:rsidRDefault="00AF087B" w:rsidP="007F1703">
      <w:pPr>
        <w:jc w:val="center"/>
      </w:pPr>
    </w:p>
    <w:p w14:paraId="799655D2" w14:textId="77777777" w:rsidR="00AF087B" w:rsidRDefault="00AF087B" w:rsidP="007F1703">
      <w:pPr>
        <w:jc w:val="center"/>
      </w:pPr>
    </w:p>
    <w:p w14:paraId="1767566C" w14:textId="77777777" w:rsidR="00AF087B" w:rsidRDefault="00AF087B" w:rsidP="007F1703">
      <w:pPr>
        <w:jc w:val="center"/>
      </w:pPr>
    </w:p>
    <w:p w14:paraId="726B2DE5" w14:textId="77777777" w:rsidR="00AF087B" w:rsidRDefault="00AF087B" w:rsidP="007F1703">
      <w:pPr>
        <w:jc w:val="center"/>
      </w:pPr>
    </w:p>
    <w:p w14:paraId="14CCA108" w14:textId="77777777" w:rsidR="00AF087B" w:rsidRDefault="00AF087B" w:rsidP="007F1703">
      <w:pPr>
        <w:jc w:val="center"/>
      </w:pPr>
    </w:p>
    <w:p w14:paraId="094A66AF" w14:textId="77777777" w:rsidR="00AF087B" w:rsidRPr="00AF68DB" w:rsidRDefault="00AF087B" w:rsidP="007F1703">
      <w:pPr>
        <w:jc w:val="center"/>
      </w:pPr>
    </w:p>
    <w:tbl>
      <w:tblPr>
        <w:tblW w:w="4377" w:type="dxa"/>
        <w:tblInd w:w="5637" w:type="dxa"/>
        <w:tblLook w:val="0000" w:firstRow="0" w:lastRow="0" w:firstColumn="0" w:lastColumn="0" w:noHBand="0" w:noVBand="0"/>
      </w:tblPr>
      <w:tblGrid>
        <w:gridCol w:w="4377"/>
      </w:tblGrid>
      <w:tr w:rsidR="007F1703" w14:paraId="52539AC3" w14:textId="77777777" w:rsidTr="00344F3C">
        <w:trPr>
          <w:trHeight w:val="1233"/>
        </w:trPr>
        <w:tc>
          <w:tcPr>
            <w:tcW w:w="4377" w:type="dxa"/>
          </w:tcPr>
          <w:p w14:paraId="7E82C571" w14:textId="77777777" w:rsidR="007F1703" w:rsidRDefault="007F1703" w:rsidP="007F1703">
            <w:pPr>
              <w:jc w:val="both"/>
            </w:pPr>
            <w:r>
              <w:lastRenderedPageBreak/>
              <w:t>Утвержден</w:t>
            </w:r>
          </w:p>
          <w:p w14:paraId="658842A1" w14:textId="7F5289BB" w:rsidR="00344F3C" w:rsidRDefault="007F1703" w:rsidP="005D6A70">
            <w:pPr>
              <w:spacing w:after="120"/>
              <w:jc w:val="both"/>
            </w:pPr>
            <w:r w:rsidRPr="00AF68DB">
              <w:t>приказом Комитета по управлению муниципальной собственностью Северо</w:t>
            </w:r>
            <w:r w:rsidR="00344F3C">
              <w:t xml:space="preserve">-Курильского городского округа </w:t>
            </w:r>
          </w:p>
          <w:p w14:paraId="1020B886" w14:textId="1C7AC345" w:rsidR="007F1703" w:rsidRDefault="00344F3C" w:rsidP="005D6A70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t>о</w:t>
            </w:r>
            <w:r w:rsidR="007F1703" w:rsidRPr="00AF68DB">
              <w:t xml:space="preserve">т </w:t>
            </w:r>
            <w:r w:rsidR="005D6A70">
              <w:t>11.11.2024 № 62</w:t>
            </w:r>
          </w:p>
        </w:tc>
      </w:tr>
    </w:tbl>
    <w:p w14:paraId="155B4199" w14:textId="77777777" w:rsidR="009E3168" w:rsidRDefault="009E3168" w:rsidP="00936056">
      <w:pPr>
        <w:spacing w:after="120"/>
        <w:ind w:firstLine="567"/>
        <w:jc w:val="center"/>
        <w:rPr>
          <w:b/>
          <w:sz w:val="28"/>
          <w:szCs w:val="28"/>
        </w:rPr>
      </w:pPr>
    </w:p>
    <w:p w14:paraId="11390BE3" w14:textId="77777777" w:rsidR="00AF087B" w:rsidRPr="00344F3C" w:rsidRDefault="00AF087B" w:rsidP="00AF087B">
      <w:pPr>
        <w:ind w:firstLine="567"/>
        <w:jc w:val="center"/>
        <w:rPr>
          <w:b/>
        </w:rPr>
      </w:pPr>
      <w:r w:rsidRPr="00344F3C">
        <w:rPr>
          <w:b/>
        </w:rPr>
        <w:t>ПОРЯДОК</w:t>
      </w:r>
    </w:p>
    <w:p w14:paraId="7EC1B9FE" w14:textId="4EDFA9B2" w:rsidR="00AF087B" w:rsidRPr="00344F3C" w:rsidRDefault="005D6A70" w:rsidP="00AF087B">
      <w:pPr>
        <w:ind w:firstLine="567"/>
        <w:jc w:val="center"/>
        <w:rPr>
          <w:b/>
        </w:rPr>
      </w:pPr>
      <w:r w:rsidRPr="00344F3C">
        <w:rPr>
          <w:b/>
        </w:rPr>
        <w:t>принятия решения о признании безнадежной к взысканию задолженности по платежам в местный бюджет Муниципального образования «Северо-Курильский городской округ», главным администратором которых является Комитет по управлению муниципальной собственностью Северо-Курильского городского округа</w:t>
      </w:r>
    </w:p>
    <w:p w14:paraId="69094E17" w14:textId="77777777" w:rsidR="00AF087B" w:rsidRPr="00AF087B" w:rsidRDefault="00AF087B" w:rsidP="00AF087B">
      <w:pPr>
        <w:ind w:firstLine="567"/>
        <w:jc w:val="center"/>
      </w:pPr>
    </w:p>
    <w:p w14:paraId="5FDE31D8" w14:textId="6F42EC7F" w:rsidR="00AF087B" w:rsidRPr="00AF087B" w:rsidRDefault="00AF087B" w:rsidP="00AF087B">
      <w:pPr>
        <w:ind w:firstLine="567"/>
        <w:jc w:val="both"/>
      </w:pPr>
      <w:r w:rsidRPr="00AF087B">
        <w:t xml:space="preserve">1. </w:t>
      </w:r>
      <w:proofErr w:type="gramStart"/>
      <w:r w:rsidRPr="00AF087B">
        <w:t xml:space="preserve">Настоящий порядок определяет правила принятия </w:t>
      </w:r>
      <w:r w:rsidR="005D6A70" w:rsidRPr="005D6A70">
        <w:t>Комитет по управлению муниципальной собственностью Северо-Курильского городского округа</w:t>
      </w:r>
      <w:r w:rsidRPr="00AF087B">
        <w:t xml:space="preserve"> (далее - </w:t>
      </w:r>
      <w:r w:rsidR="005D6A70">
        <w:t>К</w:t>
      </w:r>
      <w:r w:rsidRPr="00AF087B">
        <w:t xml:space="preserve">омитет) решений о признании безнадежной к взысканию задолженности по платежам в местный бюджет </w:t>
      </w:r>
      <w:r w:rsidR="005D6A70">
        <w:t>Муниципального образования</w:t>
      </w:r>
      <w:r w:rsidR="005D6A70" w:rsidRPr="00AF087B">
        <w:t xml:space="preserve"> «Северо-Курильский </w:t>
      </w:r>
      <w:r w:rsidR="005D6A70">
        <w:t>городской</w:t>
      </w:r>
      <w:r w:rsidR="005D6A70" w:rsidRPr="00AF087B">
        <w:t xml:space="preserve"> округ»</w:t>
      </w:r>
      <w:r w:rsidRPr="00AF087B">
        <w:t xml:space="preserve"> (далее - бюджет)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</w:t>
      </w:r>
      <w:proofErr w:type="gramEnd"/>
      <w:r w:rsidRPr="00AF087B">
        <w:t xml:space="preserve"> Россий</w:t>
      </w:r>
      <w:r w:rsidR="005D6A70">
        <w:t xml:space="preserve">ской Федерации от </w:t>
      </w:r>
      <w:r w:rsidR="00344F3C">
        <w:t>06.05.2016</w:t>
      </w:r>
      <w:r w:rsidRPr="00AF087B"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14:paraId="6A2B1E55" w14:textId="77777777" w:rsidR="00AF087B" w:rsidRPr="00AF087B" w:rsidRDefault="00AF087B" w:rsidP="00AF087B">
      <w:pPr>
        <w:ind w:firstLine="567"/>
        <w:jc w:val="both"/>
      </w:pPr>
      <w:r w:rsidRPr="00AF087B">
        <w:t>2. В соответствии со статьей 47.2 Бюджетного кодекса Российской Федерации задолженность по платежам в бюджет (платежи в бюджет, не уплаченные в установленный срок) признается безнадежной к взысканию в| случае:</w:t>
      </w:r>
    </w:p>
    <w:p w14:paraId="13378E2E" w14:textId="1A3A4CAF" w:rsidR="00AF087B" w:rsidRPr="00AF087B" w:rsidRDefault="00AF087B" w:rsidP="00AF087B">
      <w:pPr>
        <w:ind w:firstLine="567"/>
        <w:jc w:val="both"/>
      </w:pPr>
      <w:r w:rsidRPr="00AF087B">
        <w:t>а) смерти</w:t>
      </w:r>
      <w:bookmarkStart w:id="0" w:name="_GoBack"/>
      <w:bookmarkEnd w:id="0"/>
      <w:r w:rsidRPr="00AF087B">
        <w:t xml:space="preserve"> физического лица - плательщика платежей в бюджет или объявления его умершим</w:t>
      </w:r>
      <w:r w:rsidR="005D6A70">
        <w:t xml:space="preserve"> </w:t>
      </w:r>
      <w:r w:rsidRPr="00AF087B">
        <w:t>в порядке, установленном гражданским процессуальным законодательством Российской Федерации;</w:t>
      </w:r>
    </w:p>
    <w:p w14:paraId="55563262" w14:textId="477F194B" w:rsidR="00AF087B" w:rsidRPr="00AF087B" w:rsidRDefault="00AF087B" w:rsidP="00AF087B">
      <w:pPr>
        <w:ind w:firstLine="567"/>
        <w:jc w:val="both"/>
      </w:pPr>
      <w:r w:rsidRPr="00AF087B">
        <w:t xml:space="preserve">б) признания банкротом индивидуального предпринимателя - плательщика платежей в бюджет в соответствии с Федеральным законом от </w:t>
      </w:r>
      <w:r w:rsidR="005D6A70" w:rsidRPr="005D6A70">
        <w:rPr>
          <w:iCs/>
        </w:rPr>
        <w:t>26.10.2002</w:t>
      </w:r>
      <w:r w:rsidR="005D6A70">
        <w:rPr>
          <w:i/>
          <w:iCs/>
        </w:rPr>
        <w:t xml:space="preserve"> </w:t>
      </w:r>
      <w:r w:rsidRPr="00AF087B">
        <w:t>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14:paraId="66D7B1DD" w14:textId="77777777" w:rsidR="00AF087B" w:rsidRPr="00AF087B" w:rsidRDefault="00AF087B" w:rsidP="00AF087B">
      <w:pPr>
        <w:ind w:firstLine="567"/>
        <w:jc w:val="both"/>
      </w:pPr>
      <w:r w:rsidRPr="00AF087B">
        <w:t xml:space="preserve">в) ликвидации организации - плательщика платежей в бюджет в части задолженности по платежам в бюджет, не погашенным </w:t>
      </w:r>
      <w:proofErr w:type="gramStart"/>
      <w:r w:rsidRPr="00AF087B">
        <w:t>по причини</w:t>
      </w:r>
      <w:proofErr w:type="gramEnd"/>
      <w:r w:rsidRPr="00AF087B">
        <w:t xml:space="preserve">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974708C" w14:textId="26770E49" w:rsidR="00AF087B" w:rsidRPr="00AF087B" w:rsidRDefault="00AF087B" w:rsidP="00AF087B">
      <w:pPr>
        <w:ind w:firstLine="567"/>
        <w:jc w:val="both"/>
      </w:pPr>
      <w:proofErr w:type="gramStart"/>
      <w:r w:rsidRPr="00AF087B">
        <w:t xml:space="preserve">г) принятия судом акта, в соответствии с которым </w:t>
      </w:r>
      <w:r w:rsidR="005D6A70">
        <w:t>К</w:t>
      </w:r>
      <w:r w:rsidRPr="00AF087B">
        <w:t>омитет, являющаяся администратором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14:paraId="130E9A35" w14:textId="5CE509BA" w:rsidR="00AF087B" w:rsidRPr="00AF087B" w:rsidRDefault="00AF087B" w:rsidP="00AF087B">
      <w:pPr>
        <w:ind w:firstLine="567"/>
        <w:jc w:val="both"/>
      </w:pPr>
      <w:r w:rsidRPr="00AF087B">
        <w:t xml:space="preserve">д)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</w:t>
      </w:r>
      <w:r w:rsidR="005D6A70">
        <w:t>02.10.2007</w:t>
      </w:r>
      <w:r w:rsidRPr="00AF087B">
        <w:t xml:space="preserve"> № 229-ФЗ «Об исполнительном производстве», если </w:t>
      </w:r>
      <w:proofErr w:type="gramStart"/>
      <w:r w:rsidRPr="00AF087B">
        <w:t>с даты образования</w:t>
      </w:r>
      <w:proofErr w:type="gramEnd"/>
      <w:r w:rsidRPr="00AF087B">
        <w:t xml:space="preserve"> задолженности по платежам в бюджет прошло более пяти лет, в следующих случаях:</w:t>
      </w:r>
    </w:p>
    <w:p w14:paraId="323E9395" w14:textId="77777777" w:rsidR="00AF087B" w:rsidRPr="00AF087B" w:rsidRDefault="00AF087B" w:rsidP="00AF087B">
      <w:pPr>
        <w:ind w:firstLine="567"/>
        <w:jc w:val="both"/>
      </w:pPr>
      <w:r w:rsidRPr="00AF087B"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25B09B0A" w14:textId="77777777" w:rsidR="00AF087B" w:rsidRPr="00AF087B" w:rsidRDefault="00AF087B" w:rsidP="00AF087B">
      <w:pPr>
        <w:ind w:firstLine="567"/>
        <w:jc w:val="both"/>
      </w:pPr>
      <w:r w:rsidRPr="00AF087B">
        <w:lastRenderedPageBreak/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338954B" w14:textId="77777777" w:rsidR="00AF087B" w:rsidRPr="00AF087B" w:rsidRDefault="00AF087B" w:rsidP="00AF087B">
      <w:pPr>
        <w:ind w:firstLine="567"/>
        <w:jc w:val="both"/>
      </w:pPr>
      <w:r w:rsidRPr="00AF087B">
        <w:t>е)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(в отношении административных штрафов, не уплаченных в установленный срок).</w:t>
      </w:r>
    </w:p>
    <w:p w14:paraId="2CC41CBD" w14:textId="2664E931" w:rsidR="00AF087B" w:rsidRPr="00AF087B" w:rsidRDefault="00AF087B" w:rsidP="00AF087B">
      <w:pPr>
        <w:ind w:firstLine="567"/>
        <w:jc w:val="both"/>
      </w:pPr>
      <w:r w:rsidRPr="00AF087B">
        <w:t xml:space="preserve">3. Решение о признании безнадежной к взысканию задолженности по платежам в местный бюджет </w:t>
      </w:r>
      <w:r w:rsidR="005D6A70" w:rsidRPr="005D6A70">
        <w:t>Муниципального образования «Северо-Курильский городской округ»</w:t>
      </w:r>
      <w:r w:rsidRPr="00AF087B">
        <w:t xml:space="preserve"> принимает постоянно действующая комиссия по принятию и списанию материальных ценностей комитета (далее - Комиссия) на основании следующих документов;</w:t>
      </w:r>
    </w:p>
    <w:p w14:paraId="7A8F44DE" w14:textId="77777777" w:rsidR="00AF087B" w:rsidRPr="00AF087B" w:rsidRDefault="00AF087B" w:rsidP="00AF087B">
      <w:pPr>
        <w:ind w:firstLine="567"/>
        <w:jc w:val="both"/>
      </w:pPr>
      <w:r w:rsidRPr="00AF087B">
        <w:t>а) выписки из бюджетной отчетности администратора доходов бюджета об учитываемых суммах задолженности по уплате платежей, в бюджет;</w:t>
      </w:r>
    </w:p>
    <w:p w14:paraId="6551F10E" w14:textId="77777777" w:rsidR="00AF087B" w:rsidRPr="00AF087B" w:rsidRDefault="00AF087B" w:rsidP="00AF087B">
      <w:pPr>
        <w:ind w:firstLine="567"/>
        <w:jc w:val="both"/>
      </w:pPr>
      <w:r w:rsidRPr="00AF087B">
        <w:t>б) справки о принятых мерах по обеспечению взыскания задолженности по платежам в бюджет;</w:t>
      </w:r>
    </w:p>
    <w:p w14:paraId="1399A265" w14:textId="77777777" w:rsidR="00AF087B" w:rsidRPr="00AF087B" w:rsidRDefault="00AF087B" w:rsidP="00AF087B">
      <w:pPr>
        <w:ind w:firstLine="567"/>
        <w:jc w:val="both"/>
      </w:pPr>
      <w:r w:rsidRPr="00AF087B">
        <w:t>в) документов, подтверждающих случаи признания безнадежной к взысканию задолженности по платежам в бюджет, в том числе:</w:t>
      </w:r>
    </w:p>
    <w:p w14:paraId="07F7BD49" w14:textId="0852C363" w:rsidR="00AF087B" w:rsidRPr="00AF087B" w:rsidRDefault="00AF087B" w:rsidP="00AF087B">
      <w:pPr>
        <w:ind w:firstLine="567"/>
        <w:jc w:val="both"/>
      </w:pPr>
      <w:proofErr w:type="gramStart"/>
      <w:r w:rsidRPr="00AF087B">
        <w:t>- документа, свидетельствующего о смерти физического лица -</w:t>
      </w:r>
      <w:r w:rsidR="005D6A70">
        <w:t xml:space="preserve"> </w:t>
      </w:r>
      <w:r w:rsidRPr="00AF087B">
        <w:t>плательщика платежей в бюджет или подтверждающего факт объявления его умершим;</w:t>
      </w:r>
      <w:proofErr w:type="gramEnd"/>
    </w:p>
    <w:p w14:paraId="46253CA9" w14:textId="1F5950C2" w:rsidR="00AF087B" w:rsidRPr="00AF087B" w:rsidRDefault="00AF087B" w:rsidP="00AF087B">
      <w:pPr>
        <w:ind w:firstLine="567"/>
        <w:jc w:val="both"/>
      </w:pPr>
      <w:r w:rsidRPr="00AF087B"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</w:t>
      </w:r>
      <w:r w:rsidR="005D6A70">
        <w:t xml:space="preserve"> </w:t>
      </w:r>
      <w:r w:rsidRPr="00AF087B">
        <w:t>-</w:t>
      </w:r>
      <w:r w:rsidR="005D6A70">
        <w:t xml:space="preserve"> </w:t>
      </w:r>
      <w:r w:rsidRPr="00AF087B">
        <w:t>плательщика платежей в бюджет, из Единого государственного реестра юридических лиц о прекращении деятельности в связи с ликвидацией организации</w:t>
      </w:r>
      <w:r w:rsidR="005D6A70">
        <w:t xml:space="preserve"> </w:t>
      </w:r>
      <w:r w:rsidRPr="00AF087B">
        <w:t xml:space="preserve"> -</w:t>
      </w:r>
      <w:r w:rsidR="005D6A70">
        <w:t xml:space="preserve"> </w:t>
      </w:r>
      <w:r w:rsidRPr="00AF087B">
        <w:t xml:space="preserve"> плательщика платежей в бюджет;</w:t>
      </w:r>
    </w:p>
    <w:p w14:paraId="743FA860" w14:textId="6DAE6211" w:rsidR="00AF087B" w:rsidRPr="00AF087B" w:rsidRDefault="00AF087B" w:rsidP="00AF087B">
      <w:pPr>
        <w:ind w:firstLine="567"/>
        <w:jc w:val="both"/>
      </w:pPr>
      <w:proofErr w:type="gramStart"/>
      <w:r w:rsidRPr="00AF087B">
        <w:t xml:space="preserve">- судебного акта, в соответствии с которым </w:t>
      </w:r>
      <w:r w:rsidR="005D6A70">
        <w:t>К</w:t>
      </w:r>
      <w:r w:rsidRPr="00AF087B">
        <w:t>омитет,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14:paraId="492B5D97" w14:textId="124E82D0" w:rsidR="00AF087B" w:rsidRPr="00AF087B" w:rsidRDefault="00AF087B" w:rsidP="00AF087B">
      <w:pPr>
        <w:ind w:firstLine="567"/>
        <w:jc w:val="both"/>
      </w:pPr>
      <w:r w:rsidRPr="00AF087B">
        <w:t xml:space="preserve">- постановления судебного пристава - исполнителя 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</w:t>
      </w:r>
      <w:r w:rsidR="005D6A70">
        <w:t>02.10.2007</w:t>
      </w:r>
      <w:r w:rsidRPr="00AF087B">
        <w:t xml:space="preserve"> № 229-ФЗ «Об исполнительном производстве».</w:t>
      </w:r>
    </w:p>
    <w:p w14:paraId="1FB2474B" w14:textId="51855CFE" w:rsidR="00AF087B" w:rsidRPr="00AF087B" w:rsidRDefault="00AF087B" w:rsidP="00AF087B">
      <w:pPr>
        <w:ind w:firstLine="567"/>
        <w:jc w:val="both"/>
      </w:pPr>
      <w:r w:rsidRPr="00AF087B">
        <w:t xml:space="preserve">4. Состав Комиссии по принятию и списанию материальных ценностей </w:t>
      </w:r>
      <w:r w:rsidR="005D6A70">
        <w:t>К</w:t>
      </w:r>
      <w:r w:rsidRPr="00AF087B">
        <w:t>омитета утверждается распоряжением комитета.</w:t>
      </w:r>
    </w:p>
    <w:p w14:paraId="1565CF22" w14:textId="77777777" w:rsidR="00AF087B" w:rsidRPr="00AF087B" w:rsidRDefault="00AF087B" w:rsidP="00AF087B">
      <w:pPr>
        <w:ind w:firstLine="567"/>
        <w:jc w:val="both"/>
      </w:pPr>
      <w:r w:rsidRPr="00AF087B">
        <w:t>Комиссия проводит заседания по мере необходимости.</w:t>
      </w:r>
    </w:p>
    <w:p w14:paraId="7DC7F861" w14:textId="77777777" w:rsidR="00AF087B" w:rsidRPr="00AF087B" w:rsidRDefault="00AF087B" w:rsidP="00AF087B">
      <w:pPr>
        <w:ind w:firstLine="567"/>
        <w:jc w:val="both"/>
      </w:pPr>
      <w:r w:rsidRPr="00AF087B">
        <w:t>Заседание Комиссии проводит председатель Комиссии или в его отсутствие заместитель председателя Комиссии.</w:t>
      </w:r>
    </w:p>
    <w:p w14:paraId="7B90A7CE" w14:textId="77777777" w:rsidR="00AF087B" w:rsidRPr="00AF087B" w:rsidRDefault="00AF087B" w:rsidP="00AF087B">
      <w:pPr>
        <w:ind w:firstLine="567"/>
        <w:jc w:val="both"/>
      </w:pPr>
      <w:r w:rsidRPr="00AF087B">
        <w:t>Заседание Комиссии правомочно при наличии кворума, который составляет не менее половины членов состава Комиссий.</w:t>
      </w:r>
    </w:p>
    <w:p w14:paraId="778292BA" w14:textId="77777777" w:rsidR="00AF087B" w:rsidRPr="00AF087B" w:rsidRDefault="00AF087B" w:rsidP="00AF087B">
      <w:pPr>
        <w:ind w:firstLine="567"/>
        <w:jc w:val="both"/>
      </w:pPr>
      <w:r w:rsidRPr="00AF087B">
        <w:t>В случае необходимости на заседания Комиссии приглашаются материально ответственные лица.</w:t>
      </w:r>
    </w:p>
    <w:p w14:paraId="6743E460" w14:textId="0E69BC51" w:rsidR="00AF087B" w:rsidRPr="00AF087B" w:rsidRDefault="00AF087B" w:rsidP="00AF087B">
      <w:pPr>
        <w:ind w:firstLine="567"/>
        <w:jc w:val="both"/>
      </w:pPr>
      <w:r w:rsidRPr="00AF087B">
        <w:t xml:space="preserve">К работе Комиссии, в том числе к участию в заседаниях Комиссии, привлекаются представители отделов </w:t>
      </w:r>
      <w:r w:rsidR="005D6A70">
        <w:t>К</w:t>
      </w:r>
      <w:r w:rsidRPr="00AF087B">
        <w:t>омитета, инициировавших рассмотрение вопроса о признани</w:t>
      </w:r>
      <w:r w:rsidR="00344F3C">
        <w:t>и</w:t>
      </w:r>
      <w:r w:rsidRPr="00AF087B">
        <w:t xml:space="preserve"> безнадежной к взысканию задолженности: по платежам в бюджет, для доклада по представленным на рассмотрение Комиссии документам.</w:t>
      </w:r>
    </w:p>
    <w:p w14:paraId="329D2BFD" w14:textId="77777777" w:rsidR="00AF087B" w:rsidRPr="00AF087B" w:rsidRDefault="00AF087B" w:rsidP="00AF087B">
      <w:pPr>
        <w:ind w:firstLine="567"/>
        <w:jc w:val="both"/>
      </w:pPr>
      <w:r w:rsidRPr="00AF087B"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14:paraId="52AD5F14" w14:textId="28EAA558" w:rsidR="00AF087B" w:rsidRPr="00AF087B" w:rsidRDefault="00AF087B" w:rsidP="00AF087B">
      <w:pPr>
        <w:ind w:firstLine="567"/>
        <w:jc w:val="both"/>
      </w:pPr>
      <w:r w:rsidRPr="00AF087B">
        <w:lastRenderedPageBreak/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</w:t>
      </w:r>
      <w:r w:rsidR="005D6A70">
        <w:t xml:space="preserve">е должен превышать четырнадцати </w:t>
      </w:r>
      <w:r w:rsidRPr="00AF087B">
        <w:t xml:space="preserve"> дней.</w:t>
      </w:r>
    </w:p>
    <w:p w14:paraId="602557C2" w14:textId="49A13461" w:rsidR="00AF087B" w:rsidRPr="00AF087B" w:rsidRDefault="00AF087B" w:rsidP="00AF087B">
      <w:pPr>
        <w:ind w:firstLine="567"/>
        <w:jc w:val="both"/>
      </w:pPr>
      <w:r w:rsidRPr="00AF087B">
        <w:t>5. По результатам рассмотрения вопроса, о признании задолженнос</w:t>
      </w:r>
      <w:r w:rsidR="00344F3C">
        <w:t xml:space="preserve">ти по </w:t>
      </w:r>
      <w:r w:rsidRPr="00AF087B">
        <w:t>платежам в бюджет безнадежной к взысканию,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14:paraId="13A490FC" w14:textId="4CD5F3B0" w:rsidR="00AF087B" w:rsidRPr="00AF087B" w:rsidRDefault="00AF087B" w:rsidP="00AF087B">
      <w:pPr>
        <w:ind w:firstLine="567"/>
        <w:jc w:val="both"/>
      </w:pPr>
      <w:r w:rsidRPr="00AF087B">
        <w:t>-</w:t>
      </w:r>
      <w:r w:rsidR="005D6A70">
        <w:t xml:space="preserve">  </w:t>
      </w:r>
      <w:r w:rsidRPr="00AF087B">
        <w:t xml:space="preserve"> признать задолженность по платежам в бюджет безнадежной к взысканию;</w:t>
      </w:r>
    </w:p>
    <w:p w14:paraId="2B5ACF6B" w14:textId="635100C9" w:rsidR="00AF087B" w:rsidRPr="00AF087B" w:rsidRDefault="00AF087B" w:rsidP="00AF087B">
      <w:pPr>
        <w:ind w:firstLine="567"/>
        <w:jc w:val="both"/>
      </w:pPr>
      <w:r w:rsidRPr="00AF087B">
        <w:t>- отказать в призна</w:t>
      </w:r>
      <w:r w:rsidR="005D6A70">
        <w:t>нии задолженности по платежам в</w:t>
      </w:r>
      <w:r w:rsidRPr="00AF087B">
        <w:t xml:space="preserve"> бюджет безнадежной к взысканию.</w:t>
      </w:r>
    </w:p>
    <w:p w14:paraId="55D3F45E" w14:textId="269F6EA4" w:rsidR="00AF087B" w:rsidRPr="00AF087B" w:rsidRDefault="00AF087B" w:rsidP="00AF087B">
      <w:pPr>
        <w:ind w:firstLine="567"/>
        <w:jc w:val="both"/>
      </w:pPr>
      <w:r w:rsidRPr="00AF087B">
        <w:t>Решение Комиссии, об отказе в признании задолженности по платежам в бюджет безнадежной взысканию, не препятствует по</w:t>
      </w:r>
      <w:r w:rsidR="005D6A70">
        <w:t>вторному рассмотрению Комиссией</w:t>
      </w:r>
      <w:r w:rsidRPr="00AF087B">
        <w:t xml:space="preserve"> вопроса о возможности признания данной задолженности безнадежной к взысканию.</w:t>
      </w:r>
    </w:p>
    <w:p w14:paraId="3F529257" w14:textId="77777777" w:rsidR="00AF087B" w:rsidRPr="00AF087B" w:rsidRDefault="00AF087B" w:rsidP="00AF087B">
      <w:pPr>
        <w:ind w:firstLine="567"/>
        <w:jc w:val="both"/>
      </w:pPr>
      <w:r w:rsidRPr="00AF087B">
        <w:t>Решение Комиссии должно быть оформлено протоколом заседания Комиссии, который подписывают председатель или в случае его отсутствия один из заместителей председателя Комиссии и члены Комиссии, присутствующие на заседании Комиссии.</w:t>
      </w:r>
    </w:p>
    <w:p w14:paraId="235FE315" w14:textId="639275B1" w:rsidR="00AF087B" w:rsidRPr="00AF087B" w:rsidRDefault="005D6A70" w:rsidP="00AF087B">
      <w:pPr>
        <w:ind w:firstLine="567"/>
        <w:jc w:val="both"/>
      </w:pPr>
      <w:r>
        <w:t>Решения Комиссии,</w:t>
      </w:r>
      <w:r w:rsidR="00AF087B" w:rsidRPr="00AF087B">
        <w:t xml:space="preserve"> оформленные протоколом заседания Комиссии, утверждаются председателем комитета.</w:t>
      </w:r>
    </w:p>
    <w:p w14:paraId="30976922" w14:textId="0BABF246" w:rsidR="00AF087B" w:rsidRPr="00AF087B" w:rsidRDefault="00AF087B" w:rsidP="00AF087B">
      <w:pPr>
        <w:ind w:firstLine="567"/>
        <w:jc w:val="both"/>
      </w:pPr>
      <w:r w:rsidRPr="00AF087B">
        <w:t>6. Решение Комиссии о признани</w:t>
      </w:r>
      <w:r w:rsidR="00344F3C">
        <w:t>и</w:t>
      </w:r>
      <w:r w:rsidRPr="00AF087B">
        <w:t xml:space="preserve"> безнадежной к взысканию задолженности по платежам в бюджет оформляется актом, содержащим следующую информацию:</w:t>
      </w:r>
    </w:p>
    <w:p w14:paraId="3BA90249" w14:textId="1CA94EF9" w:rsidR="00AF087B" w:rsidRPr="00AF087B" w:rsidRDefault="00AF087B" w:rsidP="00AF087B">
      <w:pPr>
        <w:ind w:firstLine="567"/>
        <w:jc w:val="both"/>
      </w:pPr>
      <w:r w:rsidRPr="00AF087B">
        <w:t>а) полное наименование орга</w:t>
      </w:r>
      <w:r w:rsidR="00344F3C">
        <w:t xml:space="preserve">низации, фамилия, имя, отчество </w:t>
      </w:r>
      <w:r w:rsidRPr="00AF087B">
        <w:t xml:space="preserve"> (последне</w:t>
      </w:r>
      <w:r w:rsidR="00344F3C">
        <w:t>е при наличии) физического лица</w:t>
      </w:r>
      <w:r w:rsidRPr="00AF087B">
        <w:t>;</w:t>
      </w:r>
    </w:p>
    <w:p w14:paraId="5DC9888E" w14:textId="1AAAFA24" w:rsidR="00AF087B" w:rsidRPr="00AF087B" w:rsidRDefault="00AF087B" w:rsidP="00AF087B">
      <w:pPr>
        <w:ind w:firstLine="567"/>
        <w:jc w:val="both"/>
      </w:pPr>
      <w:r w:rsidRPr="00AF087B">
        <w:t>б) идентификационный номер налогоплательщика, основной государственный регистрационный номер, код причины постановки на учет</w:t>
      </w:r>
      <w:r w:rsidR="00344F3C">
        <w:t xml:space="preserve"> налогоплательщика организации, </w:t>
      </w:r>
      <w:r w:rsidRPr="00AF087B">
        <w:t>идентификационный номер нал</w:t>
      </w:r>
      <w:r w:rsidR="00344F3C">
        <w:t>огоплательщика физического лица</w:t>
      </w:r>
      <w:r w:rsidRPr="00AF087B">
        <w:t>;</w:t>
      </w:r>
    </w:p>
    <w:p w14:paraId="178887DB" w14:textId="77777777" w:rsidR="00AF087B" w:rsidRPr="00AF087B" w:rsidRDefault="00AF087B" w:rsidP="00AF087B">
      <w:pPr>
        <w:ind w:firstLine="567"/>
        <w:jc w:val="both"/>
      </w:pPr>
      <w:r w:rsidRPr="00AF087B">
        <w:t>в) сведения о платеже, по которому возникла задолженность;</w:t>
      </w:r>
    </w:p>
    <w:p w14:paraId="6BD08EFC" w14:textId="77777777" w:rsidR="00AF087B" w:rsidRPr="00AF087B" w:rsidRDefault="00AF087B" w:rsidP="00AF087B">
      <w:pPr>
        <w:ind w:firstLine="567"/>
        <w:jc w:val="both"/>
      </w:pPr>
      <w:r w:rsidRPr="00AF087B">
        <w:t xml:space="preserve">г) код классификации доходов бюджетов Российской Федерации, по </w:t>
      </w:r>
      <w:proofErr w:type="gramStart"/>
      <w:r w:rsidRPr="00AF087B">
        <w:t>которому</w:t>
      </w:r>
      <w:proofErr w:type="gramEnd"/>
      <w:r w:rsidRPr="00AF087B">
        <w:t xml:space="preserve"> учитывается задолженность по платежам в бюджет, его наименование;</w:t>
      </w:r>
    </w:p>
    <w:p w14:paraId="3B0A3CC1" w14:textId="77777777" w:rsidR="00AF087B" w:rsidRPr="00AF087B" w:rsidRDefault="00AF087B" w:rsidP="00AF087B">
      <w:pPr>
        <w:ind w:firstLine="567"/>
        <w:jc w:val="both"/>
      </w:pPr>
      <w:r w:rsidRPr="00AF087B">
        <w:t>д) сумма задолженности по платежам в бюджет;</w:t>
      </w:r>
    </w:p>
    <w:p w14:paraId="12C97E79" w14:textId="77777777" w:rsidR="00AF087B" w:rsidRPr="00AF087B" w:rsidRDefault="00AF087B" w:rsidP="00AF087B">
      <w:pPr>
        <w:ind w:firstLine="567"/>
        <w:jc w:val="both"/>
      </w:pPr>
      <w:r w:rsidRPr="00AF087B">
        <w:t>е) сумма задолженности по пеням и штрафам по соответствующим платежам в бюджет;</w:t>
      </w:r>
    </w:p>
    <w:p w14:paraId="5705B0F0" w14:textId="31C1C1DB" w:rsidR="00AF087B" w:rsidRPr="00AF087B" w:rsidRDefault="00344F3C" w:rsidP="00AF087B">
      <w:pPr>
        <w:ind w:firstLine="567"/>
        <w:jc w:val="both"/>
      </w:pPr>
      <w:r>
        <w:t xml:space="preserve">ж) </w:t>
      </w:r>
      <w:r w:rsidR="00AF087B" w:rsidRPr="00AF087B">
        <w:t>дата принятия решения о признании безнадежной к взысканию задолженности по платежам</w:t>
      </w:r>
      <w:r>
        <w:t xml:space="preserve"> </w:t>
      </w:r>
      <w:r w:rsidR="00AF087B" w:rsidRPr="00AF087B">
        <w:t>в бюджет;</w:t>
      </w:r>
    </w:p>
    <w:p w14:paraId="1061BDE2" w14:textId="77777777" w:rsidR="00AF087B" w:rsidRPr="00AF087B" w:rsidRDefault="00AF087B" w:rsidP="00AF087B">
      <w:pPr>
        <w:ind w:firstLine="567"/>
        <w:jc w:val="both"/>
      </w:pPr>
      <w:r w:rsidRPr="00AF087B">
        <w:t>з) подписи членов Комиссии.</w:t>
      </w:r>
    </w:p>
    <w:p w14:paraId="10BE40A6" w14:textId="3841731A" w:rsidR="00AF087B" w:rsidRPr="00AF087B" w:rsidRDefault="00AF087B" w:rsidP="00AF087B">
      <w:pPr>
        <w:ind w:firstLine="567"/>
        <w:jc w:val="both"/>
      </w:pPr>
      <w:r w:rsidRPr="00AF087B">
        <w:t>7. Оформленный Комиссией акт о признании безнадежной к взыска</w:t>
      </w:r>
      <w:r w:rsidR="00344F3C">
        <w:t xml:space="preserve">нию задолженности по платежам в </w:t>
      </w:r>
      <w:r w:rsidRPr="00AF087B">
        <w:t>бюджет утверждается председателем комитета.</w:t>
      </w:r>
    </w:p>
    <w:p w14:paraId="36EB16DE" w14:textId="6DC2E6F6" w:rsidR="00765FB3" w:rsidRPr="00337D5D" w:rsidRDefault="00AF087B" w:rsidP="00AF087B">
      <w:pPr>
        <w:ind w:firstLine="567"/>
        <w:jc w:val="both"/>
      </w:pPr>
      <w:r w:rsidRPr="00AF087B">
        <w:t>8. Положения настоящего Порядка не распространяются на платежи, установленные законодательством Российской Федерации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sectPr w:rsidR="00765FB3" w:rsidRPr="00337D5D" w:rsidSect="00326F15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F7D34" w14:textId="77777777" w:rsidR="00D968F4" w:rsidRDefault="00D968F4">
      <w:r>
        <w:separator/>
      </w:r>
    </w:p>
  </w:endnote>
  <w:endnote w:type="continuationSeparator" w:id="0">
    <w:p w14:paraId="4542F648" w14:textId="77777777" w:rsidR="00D968F4" w:rsidRDefault="00D9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FD68C" w14:textId="77777777" w:rsidR="00D968F4" w:rsidRDefault="00D968F4">
      <w:r>
        <w:separator/>
      </w:r>
    </w:p>
  </w:footnote>
  <w:footnote w:type="continuationSeparator" w:id="0">
    <w:p w14:paraId="6F59E596" w14:textId="77777777" w:rsidR="00D968F4" w:rsidRDefault="00D9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5E1"/>
    <w:multiLevelType w:val="multilevel"/>
    <w:tmpl w:val="460475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91001B"/>
    <w:multiLevelType w:val="hybridMultilevel"/>
    <w:tmpl w:val="EB9C7F94"/>
    <w:lvl w:ilvl="0" w:tplc="7FB4B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978FE"/>
    <w:multiLevelType w:val="hybridMultilevel"/>
    <w:tmpl w:val="DC38CD38"/>
    <w:lvl w:ilvl="0" w:tplc="8BD00FC2">
      <w:start w:val="1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62046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4812C8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3A3EA8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895D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C1A68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C03820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58EF64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6F160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5172E2"/>
    <w:multiLevelType w:val="multilevel"/>
    <w:tmpl w:val="4848622A"/>
    <w:lvl w:ilvl="0">
      <w:start w:val="1"/>
      <w:numFmt w:val="decimal"/>
      <w:lvlText w:val="%1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365A55"/>
    <w:multiLevelType w:val="hybridMultilevel"/>
    <w:tmpl w:val="8E5E12BE"/>
    <w:lvl w:ilvl="0" w:tplc="779ABB16">
      <w:start w:val="1"/>
      <w:numFmt w:val="decimal"/>
      <w:lvlText w:val="%1)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AAFA2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2FC24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0C42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CAE96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EAC50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C63A2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A88B4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087DE8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5CCC"/>
    <w:rsid w:val="00040485"/>
    <w:rsid w:val="00055DBE"/>
    <w:rsid w:val="00066881"/>
    <w:rsid w:val="000678CD"/>
    <w:rsid w:val="0007490B"/>
    <w:rsid w:val="000B4968"/>
    <w:rsid w:val="000B4C1B"/>
    <w:rsid w:val="000C71D1"/>
    <w:rsid w:val="000F53F5"/>
    <w:rsid w:val="000F61C5"/>
    <w:rsid w:val="001067EA"/>
    <w:rsid w:val="001067F4"/>
    <w:rsid w:val="0011625C"/>
    <w:rsid w:val="00123260"/>
    <w:rsid w:val="00125F69"/>
    <w:rsid w:val="00142859"/>
    <w:rsid w:val="00164202"/>
    <w:rsid w:val="0017704D"/>
    <w:rsid w:val="00184BF4"/>
    <w:rsid w:val="001C1DFE"/>
    <w:rsid w:val="001E0509"/>
    <w:rsid w:val="00206CA4"/>
    <w:rsid w:val="00235C00"/>
    <w:rsid w:val="00284ADB"/>
    <w:rsid w:val="002F0543"/>
    <w:rsid w:val="002F6E7D"/>
    <w:rsid w:val="00307363"/>
    <w:rsid w:val="003220CE"/>
    <w:rsid w:val="00326259"/>
    <w:rsid w:val="00326F15"/>
    <w:rsid w:val="00333F0B"/>
    <w:rsid w:val="00337D5D"/>
    <w:rsid w:val="00344F3C"/>
    <w:rsid w:val="00371722"/>
    <w:rsid w:val="003911E3"/>
    <w:rsid w:val="003B0707"/>
    <w:rsid w:val="003B0E6A"/>
    <w:rsid w:val="003C3E4D"/>
    <w:rsid w:val="003D4674"/>
    <w:rsid w:val="003D6A24"/>
    <w:rsid w:val="003F2E23"/>
    <w:rsid w:val="00430FD4"/>
    <w:rsid w:val="00435DAE"/>
    <w:rsid w:val="0044287E"/>
    <w:rsid w:val="00451CA0"/>
    <w:rsid w:val="00453A25"/>
    <w:rsid w:val="0045551B"/>
    <w:rsid w:val="004845A8"/>
    <w:rsid w:val="004B133F"/>
    <w:rsid w:val="004B1728"/>
    <w:rsid w:val="004B3682"/>
    <w:rsid w:val="004D7580"/>
    <w:rsid w:val="004E1E68"/>
    <w:rsid w:val="004E5AE2"/>
    <w:rsid w:val="00502266"/>
    <w:rsid w:val="00523FFC"/>
    <w:rsid w:val="005300B2"/>
    <w:rsid w:val="00541ED5"/>
    <w:rsid w:val="005473AF"/>
    <w:rsid w:val="005611EB"/>
    <w:rsid w:val="00566BB5"/>
    <w:rsid w:val="00573B9B"/>
    <w:rsid w:val="005D37AF"/>
    <w:rsid w:val="005D6A70"/>
    <w:rsid w:val="005E46FF"/>
    <w:rsid w:val="0060472B"/>
    <w:rsid w:val="0061071A"/>
    <w:rsid w:val="00626D74"/>
    <w:rsid w:val="0063624A"/>
    <w:rsid w:val="0065455C"/>
    <w:rsid w:val="006620C8"/>
    <w:rsid w:val="00664033"/>
    <w:rsid w:val="00666B26"/>
    <w:rsid w:val="00677B2C"/>
    <w:rsid w:val="0068386A"/>
    <w:rsid w:val="006874A9"/>
    <w:rsid w:val="006A5E90"/>
    <w:rsid w:val="006B3C38"/>
    <w:rsid w:val="006B6EBB"/>
    <w:rsid w:val="00704E73"/>
    <w:rsid w:val="007057EC"/>
    <w:rsid w:val="00706D1A"/>
    <w:rsid w:val="00712C0D"/>
    <w:rsid w:val="007201E9"/>
    <w:rsid w:val="00763452"/>
    <w:rsid w:val="00765FB3"/>
    <w:rsid w:val="0077121E"/>
    <w:rsid w:val="007853E2"/>
    <w:rsid w:val="007926AB"/>
    <w:rsid w:val="007B7895"/>
    <w:rsid w:val="007C4051"/>
    <w:rsid w:val="007D23EF"/>
    <w:rsid w:val="007E1709"/>
    <w:rsid w:val="007F1703"/>
    <w:rsid w:val="00816036"/>
    <w:rsid w:val="008410B6"/>
    <w:rsid w:val="00851291"/>
    <w:rsid w:val="00881598"/>
    <w:rsid w:val="008A52B0"/>
    <w:rsid w:val="008C0054"/>
    <w:rsid w:val="008C31AE"/>
    <w:rsid w:val="008C46AC"/>
    <w:rsid w:val="008D2FF9"/>
    <w:rsid w:val="008E33EA"/>
    <w:rsid w:val="008E3771"/>
    <w:rsid w:val="008F43AF"/>
    <w:rsid w:val="009310D1"/>
    <w:rsid w:val="00936056"/>
    <w:rsid w:val="00941454"/>
    <w:rsid w:val="00996985"/>
    <w:rsid w:val="009C63DB"/>
    <w:rsid w:val="009D7BCE"/>
    <w:rsid w:val="009E3168"/>
    <w:rsid w:val="009F4CF4"/>
    <w:rsid w:val="00A150CA"/>
    <w:rsid w:val="00A3439F"/>
    <w:rsid w:val="00A37078"/>
    <w:rsid w:val="00A404BD"/>
    <w:rsid w:val="00A51DC8"/>
    <w:rsid w:val="00A54F4B"/>
    <w:rsid w:val="00A574FB"/>
    <w:rsid w:val="00A70180"/>
    <w:rsid w:val="00A72D7D"/>
    <w:rsid w:val="00AE0711"/>
    <w:rsid w:val="00AF087B"/>
    <w:rsid w:val="00AF68DB"/>
    <w:rsid w:val="00B11972"/>
    <w:rsid w:val="00B357F8"/>
    <w:rsid w:val="00B71370"/>
    <w:rsid w:val="00B776AB"/>
    <w:rsid w:val="00BD30A3"/>
    <w:rsid w:val="00BF00DF"/>
    <w:rsid w:val="00C13EBE"/>
    <w:rsid w:val="00C41956"/>
    <w:rsid w:val="00C41ED7"/>
    <w:rsid w:val="00C60AD6"/>
    <w:rsid w:val="00C8203B"/>
    <w:rsid w:val="00C86C57"/>
    <w:rsid w:val="00C923A6"/>
    <w:rsid w:val="00CC4E43"/>
    <w:rsid w:val="00CD0931"/>
    <w:rsid w:val="00D1048B"/>
    <w:rsid w:val="00D11F57"/>
    <w:rsid w:val="00D15934"/>
    <w:rsid w:val="00D20BF1"/>
    <w:rsid w:val="00D27801"/>
    <w:rsid w:val="00D304BD"/>
    <w:rsid w:val="00D417AF"/>
    <w:rsid w:val="00D538E6"/>
    <w:rsid w:val="00D65353"/>
    <w:rsid w:val="00D658F2"/>
    <w:rsid w:val="00D66824"/>
    <w:rsid w:val="00D948DD"/>
    <w:rsid w:val="00D968F4"/>
    <w:rsid w:val="00DC1E7F"/>
    <w:rsid w:val="00DC2988"/>
    <w:rsid w:val="00DE3C89"/>
    <w:rsid w:val="00DE4909"/>
    <w:rsid w:val="00E11CC5"/>
    <w:rsid w:val="00E13F3C"/>
    <w:rsid w:val="00E37996"/>
    <w:rsid w:val="00E43D42"/>
    <w:rsid w:val="00E44CAC"/>
    <w:rsid w:val="00E46A1C"/>
    <w:rsid w:val="00E51CBE"/>
    <w:rsid w:val="00E56736"/>
    <w:rsid w:val="00E72C89"/>
    <w:rsid w:val="00E840C1"/>
    <w:rsid w:val="00E971F6"/>
    <w:rsid w:val="00E9733C"/>
    <w:rsid w:val="00EA335E"/>
    <w:rsid w:val="00F21860"/>
    <w:rsid w:val="00F23320"/>
    <w:rsid w:val="00F2648D"/>
    <w:rsid w:val="00F36AE0"/>
    <w:rsid w:val="00F636F0"/>
    <w:rsid w:val="00F80378"/>
    <w:rsid w:val="00F9274C"/>
    <w:rsid w:val="00F96DD0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6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1703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F05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1703"/>
    <w:rPr>
      <w:b/>
      <w:bCs/>
      <w:sz w:val="32"/>
      <w:szCs w:val="32"/>
    </w:rPr>
  </w:style>
  <w:style w:type="paragraph" w:styleId="ac">
    <w:name w:val="Body Text"/>
    <w:basedOn w:val="a"/>
    <w:link w:val="ad"/>
    <w:rsid w:val="007F1703"/>
    <w:pPr>
      <w:autoSpaceDE w:val="0"/>
      <w:autoSpaceDN w:val="0"/>
      <w:ind w:right="-1"/>
      <w:jc w:val="both"/>
    </w:pPr>
  </w:style>
  <w:style w:type="character" w:customStyle="1" w:styleId="ad">
    <w:name w:val="Основной текст Знак"/>
    <w:basedOn w:val="a0"/>
    <w:link w:val="ac"/>
    <w:rsid w:val="007F1703"/>
    <w:rPr>
      <w:sz w:val="24"/>
      <w:szCs w:val="24"/>
    </w:rPr>
  </w:style>
  <w:style w:type="paragraph" w:customStyle="1" w:styleId="ConsPlusNormal">
    <w:name w:val="ConsPlusNormal"/>
    <w:rsid w:val="007F1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6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1703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F054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1703"/>
    <w:rPr>
      <w:b/>
      <w:bCs/>
      <w:sz w:val="32"/>
      <w:szCs w:val="32"/>
    </w:rPr>
  </w:style>
  <w:style w:type="paragraph" w:styleId="ac">
    <w:name w:val="Body Text"/>
    <w:basedOn w:val="a"/>
    <w:link w:val="ad"/>
    <w:rsid w:val="007F1703"/>
    <w:pPr>
      <w:autoSpaceDE w:val="0"/>
      <w:autoSpaceDN w:val="0"/>
      <w:ind w:right="-1"/>
      <w:jc w:val="both"/>
    </w:pPr>
  </w:style>
  <w:style w:type="character" w:customStyle="1" w:styleId="ad">
    <w:name w:val="Основной текст Знак"/>
    <w:basedOn w:val="a0"/>
    <w:link w:val="ac"/>
    <w:rsid w:val="007F1703"/>
    <w:rPr>
      <w:sz w:val="24"/>
      <w:szCs w:val="24"/>
    </w:rPr>
  </w:style>
  <w:style w:type="paragraph" w:customStyle="1" w:styleId="ConsPlusNormal">
    <w:name w:val="ConsPlusNormal"/>
    <w:rsid w:val="007F1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E09C4B-DD3B-4D85-8FAB-C4CD0E76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User</cp:lastModifiedBy>
  <cp:revision>8</cp:revision>
  <cp:lastPrinted>2023-10-06T01:47:00Z</cp:lastPrinted>
  <dcterms:created xsi:type="dcterms:W3CDTF">2024-08-20T04:38:00Z</dcterms:created>
  <dcterms:modified xsi:type="dcterms:W3CDTF">2024-11-14T03:16:00Z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