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28" w:rsidRPr="007A4FD1" w:rsidRDefault="00216828" w:rsidP="002168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A4FD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D640204" wp14:editId="20AE05E2">
            <wp:extent cx="859790" cy="905510"/>
            <wp:effectExtent l="0" t="0" r="0" b="889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28" w:rsidRPr="007A4FD1" w:rsidRDefault="00216828" w:rsidP="002168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14519" w:rsidRPr="005D2CE8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Par1"/>
      <w:bookmarkEnd w:id="0"/>
      <w:r w:rsidRPr="005D2C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Администрация</w:t>
      </w:r>
    </w:p>
    <w:p w:rsidR="00814519" w:rsidRPr="005D2CE8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D2CE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:rsidR="00814519" w:rsidRPr="00CA5777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519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CA57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CA57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814519" w:rsidRPr="00CA5777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4519" w:rsidRPr="00CA5777" w:rsidRDefault="00814519" w:rsidP="00814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14519" w:rsidRPr="00CA5777" w:rsidTr="007E3061">
        <w:tc>
          <w:tcPr>
            <w:tcW w:w="9570" w:type="dxa"/>
            <w:shd w:val="clear" w:color="auto" w:fill="auto"/>
          </w:tcPr>
          <w:p w:rsidR="00814519" w:rsidRPr="00CA5777" w:rsidRDefault="00814519" w:rsidP="005D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D2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 июня</w:t>
            </w:r>
            <w:r w:rsidRPr="00C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CA57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№ </w:t>
            </w:r>
            <w:r w:rsidR="005D2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</w:tr>
    </w:tbl>
    <w:p w:rsidR="00814519" w:rsidRPr="00CA5777" w:rsidRDefault="00814519" w:rsidP="0081451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814519" w:rsidRPr="00CA5777" w:rsidTr="007E3061">
        <w:trPr>
          <w:jc w:val="center"/>
        </w:trPr>
        <w:tc>
          <w:tcPr>
            <w:tcW w:w="9570" w:type="dxa"/>
            <w:shd w:val="clear" w:color="auto" w:fill="auto"/>
          </w:tcPr>
          <w:p w:rsidR="00814519" w:rsidRPr="00CA5777" w:rsidRDefault="00814519" w:rsidP="008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нужд муниципального образования «Северо-Курильский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8145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округ»</w:t>
            </w:r>
          </w:p>
        </w:tc>
      </w:tr>
    </w:tbl>
    <w:p w:rsidR="00814519" w:rsidRDefault="00814519" w:rsidP="002168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14519" w:rsidRPr="007C68EC" w:rsidRDefault="00814519" w:rsidP="007E3061">
      <w:pPr>
        <w:pStyle w:val="aa"/>
        <w:spacing w:before="0" w:beforeAutospacing="0" w:after="0" w:afterAutospacing="0"/>
        <w:ind w:firstLine="708"/>
        <w:jc w:val="both"/>
        <w:rPr>
          <w:bCs/>
        </w:rPr>
      </w:pPr>
      <w:proofErr w:type="gramStart"/>
      <w:r w:rsidRPr="00814519">
        <w:rPr>
          <w:rFonts w:eastAsiaTheme="minorHAnsi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eastAsiaTheme="minorHAnsi"/>
          <w:lang w:eastAsia="en-US"/>
        </w:rPr>
        <w:t>,</w:t>
      </w:r>
      <w:r w:rsidRPr="00814519">
        <w:rPr>
          <w:rFonts w:eastAsiaTheme="minorHAnsi"/>
          <w:lang w:eastAsia="en-US"/>
        </w:rPr>
        <w:t xml:space="preserve"> статьей 19 Федерального закона от 05.04.2013 № 44-ФЗ </w:t>
      </w:r>
      <w:r w:rsidR="007C68EC">
        <w:rPr>
          <w:rFonts w:eastAsiaTheme="minorHAnsi"/>
          <w:lang w:eastAsia="en-US"/>
        </w:rPr>
        <w:t>«</w:t>
      </w:r>
      <w:r w:rsidRPr="00814519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C68EC">
        <w:rPr>
          <w:rFonts w:eastAsiaTheme="minorHAnsi"/>
          <w:lang w:eastAsia="en-US"/>
        </w:rPr>
        <w:t>»</w:t>
      </w:r>
      <w:r w:rsidRPr="00814519">
        <w:rPr>
          <w:rFonts w:eastAsiaTheme="minorHAnsi"/>
          <w:lang w:eastAsia="en-US"/>
        </w:rPr>
        <w:t>, постановлением Правительства Российской</w:t>
      </w:r>
      <w:r>
        <w:rPr>
          <w:rFonts w:eastAsiaTheme="minorHAnsi"/>
          <w:lang w:eastAsia="en-US"/>
        </w:rPr>
        <w:t xml:space="preserve"> Федерации от</w:t>
      </w:r>
      <w:proofErr w:type="gramEnd"/>
      <w:r>
        <w:rPr>
          <w:rFonts w:eastAsiaTheme="minorHAnsi"/>
          <w:lang w:eastAsia="en-US"/>
        </w:rPr>
        <w:t xml:space="preserve"> 02.09.2015 № 926</w:t>
      </w:r>
      <w:r w:rsidR="007C68EC">
        <w:rPr>
          <w:rFonts w:eastAsiaTheme="minorHAnsi"/>
          <w:lang w:eastAsia="en-US"/>
        </w:rPr>
        <w:t xml:space="preserve"> «</w:t>
      </w:r>
      <w:r w:rsidR="007C68EC">
        <w:rPr>
          <w:bCs/>
        </w:rPr>
        <w:t>О</w:t>
      </w:r>
      <w:r w:rsidR="007C68EC" w:rsidRPr="007C68EC">
        <w:rPr>
          <w:bCs/>
        </w:rPr>
        <w:t>б утверждении общих правил</w:t>
      </w:r>
      <w:r w:rsidR="007C68EC">
        <w:rPr>
          <w:bCs/>
        </w:rPr>
        <w:t xml:space="preserve"> определения требований к </w:t>
      </w:r>
      <w:r w:rsidR="007C68EC" w:rsidRPr="007C68EC">
        <w:rPr>
          <w:bCs/>
        </w:rPr>
        <w:t xml:space="preserve">закупаемым заказчиками отдельным видам товаров, работ, услуг (в том числе предельных цен </w:t>
      </w:r>
      <w:r w:rsidR="007C68EC">
        <w:rPr>
          <w:bCs/>
        </w:rPr>
        <w:t xml:space="preserve"> товаров, работ, услуг)»</w:t>
      </w:r>
      <w:r w:rsidRPr="00814519">
        <w:rPr>
          <w:rFonts w:eastAsiaTheme="minorHAnsi"/>
          <w:lang w:eastAsia="en-US"/>
        </w:rPr>
        <w:t>, администрация Северо-Курильского муниципального округа ПОСТАНОВЛЯЕТ:</w:t>
      </w:r>
    </w:p>
    <w:p w:rsidR="00413FC5" w:rsidRPr="00596179" w:rsidRDefault="00814519" w:rsidP="00814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3FC5" w:rsidRPr="00596179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32" w:tooltip="ПРАВИЛА" w:history="1">
        <w:r w:rsidR="00413FC5" w:rsidRPr="00596179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413FC5" w:rsidRPr="00596179">
        <w:rPr>
          <w:rFonts w:ascii="Times New Roman" w:hAnsi="Times New Roman" w:cs="Times New Roman"/>
          <w:sz w:val="24"/>
          <w:szCs w:val="24"/>
        </w:rPr>
        <w:t xml:space="preserve"> </w:t>
      </w:r>
      <w:r w:rsidR="00C7220A" w:rsidRPr="007A4FD1">
        <w:rPr>
          <w:rFonts w:ascii="Times New Roman" w:eastAsia="Times New Roman" w:hAnsi="Times New Roman" w:cs="Times New Roman"/>
          <w:sz w:val="24"/>
          <w:szCs w:val="24"/>
        </w:rPr>
        <w:t xml:space="preserve">определения </w:t>
      </w:r>
      <w:r w:rsidR="00C7220A">
        <w:rPr>
          <w:rFonts w:ascii="Times New Roman" w:eastAsia="Times New Roman" w:hAnsi="Times New Roman" w:cs="Times New Roman"/>
          <w:sz w:val="24"/>
          <w:szCs w:val="24"/>
        </w:rPr>
        <w:t>требований к отдельным видам товаров, работ, услуг (в том числе предельны</w:t>
      </w:r>
      <w:r w:rsidR="00DB258D">
        <w:rPr>
          <w:rFonts w:ascii="Times New Roman" w:eastAsia="Times New Roman" w:hAnsi="Times New Roman" w:cs="Times New Roman"/>
          <w:sz w:val="24"/>
          <w:szCs w:val="24"/>
        </w:rPr>
        <w:t>х цен</w:t>
      </w:r>
      <w:r w:rsidR="00C7220A">
        <w:rPr>
          <w:rFonts w:ascii="Times New Roman" w:eastAsia="Times New Roman" w:hAnsi="Times New Roman" w:cs="Times New Roman"/>
          <w:sz w:val="24"/>
          <w:szCs w:val="24"/>
        </w:rPr>
        <w:t xml:space="preserve"> товаров, работ, услуг), закупаемым для обеспечения нужд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C7220A">
        <w:rPr>
          <w:rFonts w:ascii="Times New Roman" w:eastAsia="Times New Roman" w:hAnsi="Times New Roman" w:cs="Times New Roman"/>
          <w:sz w:val="24"/>
          <w:szCs w:val="24"/>
        </w:rPr>
        <w:t xml:space="preserve"> «Северо-Курильский</w:t>
      </w:r>
      <w:r w:rsidR="00C7220A" w:rsidRPr="007A4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="00C7220A">
        <w:rPr>
          <w:rFonts w:ascii="Times New Roman" w:eastAsia="Times New Roman" w:hAnsi="Times New Roman" w:cs="Times New Roman"/>
          <w:sz w:val="24"/>
          <w:szCs w:val="24"/>
        </w:rPr>
        <w:t>округ»</w:t>
      </w:r>
      <w:r w:rsidR="00413FC5" w:rsidRPr="00596179">
        <w:rPr>
          <w:rFonts w:ascii="Times New Roman" w:hAnsi="Times New Roman" w:cs="Times New Roman"/>
          <w:sz w:val="24"/>
          <w:szCs w:val="24"/>
        </w:rPr>
        <w:t xml:space="preserve"> (прилагаются).</w:t>
      </w:r>
    </w:p>
    <w:p w:rsidR="00E05D2C" w:rsidRDefault="00814519" w:rsidP="00814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05D2C" w:rsidRPr="0059617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E05D2C" w:rsidRPr="00596179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r w:rsidR="00E05D2C" w:rsidRPr="007C68EC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7844A6" w:rsidRPr="007C68EC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www.zakupki.gov.ru</w:t>
        </w:r>
      </w:hyperlink>
      <w:r w:rsidR="00E05D2C" w:rsidRPr="007C68EC">
        <w:rPr>
          <w:rFonts w:ascii="Times New Roman" w:hAnsi="Times New Roman" w:cs="Times New Roman"/>
          <w:sz w:val="24"/>
          <w:szCs w:val="24"/>
        </w:rPr>
        <w:t>).</w:t>
      </w:r>
    </w:p>
    <w:p w:rsidR="007844A6" w:rsidRPr="00596179" w:rsidRDefault="007844A6" w:rsidP="00814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r w:rsidRPr="00CA577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Северо-Курильского городского округа от </w:t>
      </w:r>
      <w:r>
        <w:rPr>
          <w:rFonts w:ascii="Times New Roman" w:hAnsi="Times New Roman" w:cs="Times New Roman"/>
          <w:sz w:val="24"/>
          <w:szCs w:val="24"/>
        </w:rPr>
        <w:t>04.04.2016</w:t>
      </w:r>
      <w:r w:rsidRPr="00CA577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127</w:t>
      </w:r>
      <w:r w:rsidRPr="00CA5777">
        <w:rPr>
          <w:rFonts w:ascii="Times New Roman" w:hAnsi="Times New Roman" w:cs="Times New Roman"/>
          <w:sz w:val="24"/>
          <w:szCs w:val="24"/>
        </w:rPr>
        <w:t xml:space="preserve"> «</w:t>
      </w:r>
      <w:r w:rsidRPr="007844A6">
        <w:rPr>
          <w:rFonts w:ascii="Times New Roman" w:hAnsi="Times New Roman" w:cs="Times New Roman"/>
          <w:sz w:val="24"/>
          <w:szCs w:val="24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нужд МО «Се</w:t>
      </w:r>
      <w:r>
        <w:rPr>
          <w:rFonts w:ascii="Times New Roman" w:hAnsi="Times New Roman" w:cs="Times New Roman"/>
          <w:sz w:val="24"/>
          <w:szCs w:val="24"/>
        </w:rPr>
        <w:t>веро-Курильский городской округ».</w:t>
      </w:r>
    </w:p>
    <w:p w:rsidR="007C68EC" w:rsidRDefault="00814519" w:rsidP="007C68EC">
      <w:pPr>
        <w:tabs>
          <w:tab w:val="righ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44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68EC" w:rsidRPr="007C6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216828" w:rsidRPr="00596179" w:rsidRDefault="007C68EC" w:rsidP="007C68EC">
      <w:pPr>
        <w:tabs>
          <w:tab w:val="righ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44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6828" w:rsidRPr="00596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возложить на вице-мэра Северо-Курильского городского округа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Мокрушина</w:t>
      </w:r>
      <w:r w:rsidR="00216828" w:rsidRPr="0059617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6828" w:rsidRDefault="00216828" w:rsidP="005961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053" w:rsidRDefault="00174053" w:rsidP="005961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4053" w:rsidRPr="00596179" w:rsidRDefault="00174053" w:rsidP="0059617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979"/>
      </w:tblGrid>
      <w:tr w:rsidR="00216828" w:rsidRPr="00413FC5" w:rsidTr="00814519">
        <w:trPr>
          <w:trHeight w:val="894"/>
        </w:trPr>
        <w:tc>
          <w:tcPr>
            <w:tcW w:w="4898" w:type="dxa"/>
            <w:shd w:val="clear" w:color="auto" w:fill="auto"/>
          </w:tcPr>
          <w:p w:rsidR="00216828" w:rsidRDefault="00814519" w:rsidP="00C1047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Северо-Курильского муниципального округа</w:t>
            </w:r>
          </w:p>
          <w:p w:rsidR="00814519" w:rsidRPr="00413FC5" w:rsidRDefault="00814519" w:rsidP="00C1047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shd w:val="clear" w:color="auto" w:fill="auto"/>
          </w:tcPr>
          <w:p w:rsidR="00216828" w:rsidRPr="00413FC5" w:rsidRDefault="00814519" w:rsidP="00C1047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Овсянников</w:t>
            </w:r>
          </w:p>
        </w:tc>
      </w:tr>
    </w:tbl>
    <w:p w:rsidR="00F0528D" w:rsidRDefault="00F0528D" w:rsidP="00413F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CE8" w:rsidRDefault="00814519" w:rsidP="00413F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5D2CE8" w:rsidRDefault="005D2CE8" w:rsidP="00413F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13FC5" w:rsidRPr="00803968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396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D2CE8" w:rsidRDefault="005D2CE8" w:rsidP="00413F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3968">
        <w:rPr>
          <w:rFonts w:ascii="Times New Roman" w:hAnsi="Times New Roman" w:cs="Times New Roman"/>
          <w:sz w:val="24"/>
          <w:szCs w:val="24"/>
        </w:rPr>
        <w:t>Северо-Курильского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19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D2CE8" w:rsidRPr="00803968" w:rsidRDefault="005D2CE8" w:rsidP="005D2CE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</w:t>
      </w:r>
      <w:r w:rsidR="00413FC5" w:rsidRPr="00803968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396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039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80396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206г. № 183</w:t>
      </w:r>
    </w:p>
    <w:p w:rsidR="00413FC5" w:rsidRPr="00803968" w:rsidRDefault="00413FC5" w:rsidP="005D2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FC5" w:rsidRPr="00283409" w:rsidRDefault="00413FC5" w:rsidP="00413FC5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83409" w:rsidRDefault="00283409" w:rsidP="00413FC5">
      <w:pPr>
        <w:pStyle w:val="ConsPlusTitle"/>
        <w:jc w:val="center"/>
        <w:rPr>
          <w:rFonts w:ascii="Times New Roman" w:hAnsi="Times New Roman" w:cs="Times New Roman"/>
        </w:rPr>
      </w:pPr>
      <w:bookmarkStart w:id="2" w:name="Par32"/>
      <w:bookmarkEnd w:id="2"/>
    </w:p>
    <w:p w:rsidR="00A9757E" w:rsidRDefault="00283409" w:rsidP="00413FC5">
      <w:pPr>
        <w:pStyle w:val="ConsPlusTitle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03968">
        <w:rPr>
          <w:rFonts w:ascii="Times New Roman" w:eastAsia="Times New Roman" w:hAnsi="Times New Roman" w:cs="Times New Roman"/>
          <w:sz w:val="25"/>
          <w:szCs w:val="25"/>
        </w:rPr>
        <w:t>П</w:t>
      </w:r>
      <w:r w:rsidR="00A9757E" w:rsidRPr="00803968">
        <w:rPr>
          <w:rFonts w:ascii="Times New Roman" w:eastAsia="Times New Roman" w:hAnsi="Times New Roman" w:cs="Times New Roman"/>
          <w:sz w:val="25"/>
          <w:szCs w:val="25"/>
        </w:rPr>
        <w:t xml:space="preserve">РАВИЛА </w:t>
      </w:r>
    </w:p>
    <w:p w:rsidR="00283409" w:rsidRPr="00803968" w:rsidRDefault="00283409" w:rsidP="00413FC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03968">
        <w:rPr>
          <w:rFonts w:ascii="Times New Roman" w:eastAsia="Times New Roman" w:hAnsi="Times New Roman" w:cs="Times New Roman"/>
          <w:sz w:val="25"/>
          <w:szCs w:val="25"/>
        </w:rPr>
        <w:t>определения требований к отдельным видам товаров, работ, услуг (в том числе предельны</w:t>
      </w:r>
      <w:r w:rsidR="00DB258D">
        <w:rPr>
          <w:rFonts w:ascii="Times New Roman" w:eastAsia="Times New Roman" w:hAnsi="Times New Roman" w:cs="Times New Roman"/>
          <w:sz w:val="25"/>
          <w:szCs w:val="25"/>
        </w:rPr>
        <w:t>х цен</w:t>
      </w:r>
      <w:r w:rsidRPr="00803968">
        <w:rPr>
          <w:rFonts w:ascii="Times New Roman" w:eastAsia="Times New Roman" w:hAnsi="Times New Roman" w:cs="Times New Roman"/>
          <w:sz w:val="25"/>
          <w:szCs w:val="25"/>
        </w:rPr>
        <w:t xml:space="preserve"> товаров, работ, услуг), закупаемым для обеспечения нужд </w:t>
      </w:r>
      <w:r w:rsidR="00FF7909">
        <w:rPr>
          <w:rFonts w:ascii="Times New Roman" w:eastAsia="Times New Roman" w:hAnsi="Times New Roman" w:cs="Times New Roman"/>
          <w:sz w:val="25"/>
          <w:szCs w:val="25"/>
        </w:rPr>
        <w:t>муниципального образования</w:t>
      </w:r>
      <w:r w:rsidRPr="00803968">
        <w:rPr>
          <w:rFonts w:ascii="Times New Roman" w:eastAsia="Times New Roman" w:hAnsi="Times New Roman" w:cs="Times New Roman"/>
          <w:sz w:val="25"/>
          <w:szCs w:val="25"/>
        </w:rPr>
        <w:t xml:space="preserve"> «Северо-Курильский </w:t>
      </w:r>
      <w:r w:rsidR="00FF7909">
        <w:rPr>
          <w:rFonts w:ascii="Times New Roman" w:eastAsia="Times New Roman" w:hAnsi="Times New Roman" w:cs="Times New Roman"/>
          <w:sz w:val="25"/>
          <w:szCs w:val="25"/>
        </w:rPr>
        <w:t>муниципальный</w:t>
      </w:r>
      <w:r w:rsidRPr="00803968">
        <w:rPr>
          <w:rFonts w:ascii="Times New Roman" w:eastAsia="Times New Roman" w:hAnsi="Times New Roman" w:cs="Times New Roman"/>
          <w:sz w:val="25"/>
          <w:szCs w:val="25"/>
        </w:rPr>
        <w:t xml:space="preserve"> округ»</w:t>
      </w:r>
    </w:p>
    <w:p w:rsidR="00283409" w:rsidRPr="00596179" w:rsidRDefault="00283409" w:rsidP="00413FC5">
      <w:pPr>
        <w:pStyle w:val="ConsPlusTitle"/>
        <w:jc w:val="center"/>
        <w:rPr>
          <w:sz w:val="26"/>
          <w:szCs w:val="26"/>
        </w:rPr>
      </w:pPr>
    </w:p>
    <w:p w:rsidR="006B19E8" w:rsidRPr="006B19E8" w:rsidRDefault="00413FC5" w:rsidP="006B19E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596179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B19E8"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Настоящие Правила устанавливают порядок определения требований к отдельным видам товаров, работ, услуг (в том числе предельных цен), закупаемым для обеспечения нужд муниципального образования «Северо-Курильский муниципальный округ» органами местного самоуправления и</w:t>
      </w:r>
      <w:r w:rsidR="00A8644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подведомственными им казёнными, </w:t>
      </w:r>
      <w:r w:rsidR="006B19E8"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бюджетными учреждениями </w:t>
      </w:r>
      <w:r w:rsidR="00A8644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и унитарными предприятиями </w:t>
      </w:r>
      <w:r w:rsidR="006B19E8"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(далее — муниципальные заказчики).</w:t>
      </w:r>
    </w:p>
    <w:p w:rsidR="006B19E8" w:rsidRDefault="006B19E8" w:rsidP="006B19E8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Под видом товаров, работ, услуг понимаются виды</w:t>
      </w:r>
      <w:r w:rsidR="007E3061" w:rsidRPr="007E3061">
        <w:t xml:space="preserve"> </w:t>
      </w:r>
      <w:r w:rsidR="007E3061" w:rsidRPr="007E3061">
        <w:rPr>
          <w:rFonts w:ascii="Times New Roman" w:eastAsia="Times New Roman" w:hAnsi="Times New Roman" w:cs="Times New Roman"/>
          <w:b w:val="0"/>
          <w:sz w:val="24"/>
          <w:szCs w:val="24"/>
        </w:rPr>
        <w:t>товаров, работ, услуг</w:t>
      </w:r>
      <w:r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, включённые в группировки Общероссийского классификатора продукции по видам экономической деятельности (ОКПД</w:t>
      </w:r>
      <w:proofErr w:type="gramStart"/>
      <w:r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2</w:t>
      </w:r>
      <w:proofErr w:type="gramEnd"/>
      <w:r w:rsidRPr="006B19E8">
        <w:rPr>
          <w:rFonts w:ascii="Times New Roman" w:eastAsia="Times New Roman" w:hAnsi="Times New Roman" w:cs="Times New Roman"/>
          <w:b w:val="0"/>
          <w:sz w:val="24"/>
          <w:szCs w:val="24"/>
        </w:rPr>
        <w:t>) с 5–9-разрядными кодами.</w:t>
      </w:r>
    </w:p>
    <w:p w:rsidR="00143C34" w:rsidRPr="00143C34" w:rsidRDefault="00143C34" w:rsidP="00143C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Органы местного самоуправления 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утверждают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,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определяемые в соответствии с настоя</w:t>
      </w:r>
      <w:r>
        <w:rPr>
          <w:rFonts w:ascii="Times New Roman" w:hAnsi="Times New Roman" w:cs="Times New Roman"/>
          <w:b w:val="0"/>
          <w:sz w:val="24"/>
          <w:szCs w:val="24"/>
        </w:rPr>
        <w:t>щ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ими Правилами требования к закупаемым ими и подведомственными 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м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казёнными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, бюджетными учреждениями и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унитарными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предприятиями (далее — казённые учреждения, бюджетные учреждения, </w:t>
      </w:r>
      <w:r>
        <w:rPr>
          <w:rFonts w:ascii="Times New Roman" w:hAnsi="Times New Roman" w:cs="Times New Roman"/>
          <w:b w:val="0"/>
          <w:sz w:val="24"/>
          <w:szCs w:val="24"/>
        </w:rPr>
        <w:t>унитарные предприятия соответственно) отдельным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видам товаров, работ, услуг (в том числе </w:t>
      </w:r>
      <w:r>
        <w:rPr>
          <w:rFonts w:ascii="Times New Roman" w:hAnsi="Times New Roman" w:cs="Times New Roman"/>
          <w:b w:val="0"/>
          <w:sz w:val="24"/>
          <w:szCs w:val="24"/>
        </w:rPr>
        <w:t>предельные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цены товаров, работ, услуг), </w:t>
      </w:r>
      <w:r>
        <w:rPr>
          <w:rFonts w:ascii="Times New Roman" w:hAnsi="Times New Roman" w:cs="Times New Roman"/>
          <w:b w:val="0"/>
          <w:sz w:val="24"/>
          <w:szCs w:val="24"/>
        </w:rPr>
        <w:t>включающие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перечень </w:t>
      </w:r>
      <w:r>
        <w:rPr>
          <w:rFonts w:ascii="Times New Roman" w:hAnsi="Times New Roman" w:cs="Times New Roman"/>
          <w:b w:val="0"/>
          <w:sz w:val="24"/>
          <w:szCs w:val="24"/>
        </w:rPr>
        <w:t>отдельных ви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дов товаров, работ, услуг, в отно</w:t>
      </w:r>
      <w:r>
        <w:rPr>
          <w:rFonts w:ascii="Times New Roman" w:hAnsi="Times New Roman" w:cs="Times New Roman"/>
          <w:b w:val="0"/>
          <w:sz w:val="24"/>
          <w:szCs w:val="24"/>
        </w:rPr>
        <w:t>шении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устанавливаются потребительские свойства (в</w:t>
      </w:r>
      <w:proofErr w:type="gramEnd"/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том числе характеристики качества) и ин</w:t>
      </w:r>
      <w:r>
        <w:rPr>
          <w:rFonts w:ascii="Times New Roman" w:hAnsi="Times New Roman" w:cs="Times New Roman"/>
          <w:b w:val="0"/>
          <w:sz w:val="24"/>
          <w:szCs w:val="24"/>
        </w:rPr>
        <w:t>ые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характеристики, </w:t>
      </w:r>
      <w:r>
        <w:rPr>
          <w:rFonts w:ascii="Times New Roman" w:hAnsi="Times New Roman" w:cs="Times New Roman"/>
          <w:b w:val="0"/>
          <w:sz w:val="24"/>
          <w:szCs w:val="24"/>
        </w:rPr>
        <w:t>влияющие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цену отдель</w:t>
      </w:r>
      <w:r>
        <w:rPr>
          <w:rFonts w:ascii="Times New Roman" w:hAnsi="Times New Roman" w:cs="Times New Roman"/>
          <w:b w:val="0"/>
          <w:sz w:val="24"/>
          <w:szCs w:val="24"/>
        </w:rPr>
        <w:t>ных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видов товаров, работ, услуг (далее — ведомственный перечень).</w:t>
      </w:r>
    </w:p>
    <w:p w:rsidR="00143C34" w:rsidRPr="00143C34" w:rsidRDefault="00143C34" w:rsidP="0049334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3C34">
        <w:rPr>
          <w:rFonts w:ascii="Times New Roman" w:hAnsi="Times New Roman" w:cs="Times New Roman"/>
          <w:b w:val="0"/>
          <w:sz w:val="24"/>
          <w:szCs w:val="24"/>
        </w:rPr>
        <w:t>Ведомственн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перечень составля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ется по форме согласно приложению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№ 1 к насто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ящим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Правилам на основании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обязательного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перечн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я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отдельных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видов товаров,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работ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у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слуг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, в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отношении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котор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ых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определяются требования к их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потребительским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свойствам (в том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числе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>качеству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) и иным характеристикам</w:t>
      </w:r>
      <w:r w:rsidR="00493347" w:rsidRPr="00143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(в том числе предельные цены товаров, работ,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 xml:space="preserve"> услуг), предусмотренного прило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жением № 2 к настоящим Правилам (далее — обязательный перечень).</w:t>
      </w:r>
    </w:p>
    <w:p w:rsidR="00143C34" w:rsidRPr="00143C34" w:rsidRDefault="00143C34" w:rsidP="00143C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43C34">
        <w:rPr>
          <w:rFonts w:ascii="Times New Roman" w:hAnsi="Times New Roman" w:cs="Times New Roman"/>
          <w:b w:val="0"/>
          <w:sz w:val="24"/>
          <w:szCs w:val="24"/>
        </w:rPr>
        <w:t>В отношении отдельных видов товаров, р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>абот, услуг, включённых в обяза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</w:t>
      </w:r>
      <w:r w:rsidR="00493347">
        <w:rPr>
          <w:rFonts w:ascii="Times New Roman" w:hAnsi="Times New Roman" w:cs="Times New Roman"/>
          <w:b w:val="0"/>
          <w:sz w:val="24"/>
          <w:szCs w:val="24"/>
        </w:rPr>
        <w:t xml:space="preserve"> указанные свойства и характери</w:t>
      </w:r>
      <w:r w:rsidRPr="00143C34">
        <w:rPr>
          <w:rFonts w:ascii="Times New Roman" w:hAnsi="Times New Roman" w:cs="Times New Roman"/>
          <w:b w:val="0"/>
          <w:sz w:val="24"/>
          <w:szCs w:val="24"/>
        </w:rPr>
        <w:t>стики не определены в обязательном перечне.</w:t>
      </w:r>
    </w:p>
    <w:p w:rsidR="00143C34" w:rsidRDefault="00493347" w:rsidP="00143C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Органы местного самоуправления</w:t>
      </w:r>
      <w:r w:rsidR="00143C34" w:rsidRPr="00143C34">
        <w:rPr>
          <w:rFonts w:ascii="Times New Roman" w:hAnsi="Times New Roman" w:cs="Times New Roman"/>
          <w:b w:val="0"/>
          <w:sz w:val="24"/>
          <w:szCs w:val="24"/>
        </w:rPr>
        <w:t xml:space="preserve"> в ведомственном перечне определяют значения характеристик (свойств) отдельных видов товаров, работ, услуг (в том числе предельных цен товаров, работ, услуг), включённых в обязательный перечень, в случае, если в обязательном перечне не определены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значения таких характери</w:t>
      </w:r>
      <w:r w:rsidR="00143C34" w:rsidRPr="00143C34">
        <w:rPr>
          <w:rFonts w:ascii="Times New Roman" w:hAnsi="Times New Roman" w:cs="Times New Roman"/>
          <w:b w:val="0"/>
          <w:sz w:val="24"/>
          <w:szCs w:val="24"/>
        </w:rPr>
        <w:t>стик (свойств) (в том числе предельные цены товаров, работ, услуг).</w:t>
      </w:r>
    </w:p>
    <w:p w:rsidR="00493347" w:rsidRDefault="008A1D5B" w:rsidP="0049334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347">
        <w:rPr>
          <w:rFonts w:ascii="Times New Roman" w:hAnsi="Times New Roman" w:cs="Times New Roman"/>
          <w:b w:val="0"/>
          <w:sz w:val="24"/>
          <w:szCs w:val="24"/>
        </w:rPr>
        <w:t>3. Обязательный перечень и ведомственный перечень формируются с учетом:</w:t>
      </w:r>
    </w:p>
    <w:p w:rsidR="00493347" w:rsidRPr="00493347" w:rsidRDefault="008A1D5B" w:rsidP="0049334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 </w:t>
      </w:r>
      <w:r w:rsidR="00493347" w:rsidRPr="004933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93347" w:rsidRPr="00493347" w:rsidRDefault="008A1D5B" w:rsidP="0049334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б) положений </w:t>
      </w:r>
      <w:r w:rsidRPr="00DB258D">
        <w:rPr>
          <w:rFonts w:ascii="Times New Roman" w:hAnsi="Times New Roman" w:cs="Times New Roman"/>
          <w:b w:val="0"/>
          <w:sz w:val="24"/>
          <w:szCs w:val="24"/>
        </w:rPr>
        <w:t>статьи 33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 Федерального закона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258D">
        <w:rPr>
          <w:rFonts w:ascii="Times New Roman" w:hAnsi="Times New Roman" w:cs="Times New Roman"/>
          <w:b w:val="0"/>
          <w:sz w:val="24"/>
          <w:szCs w:val="24"/>
        </w:rPr>
        <w:t xml:space="preserve">от 05.04.2013 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№ 44-ФЗ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«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ьных нужд»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r w:rsidR="00493347" w:rsidRPr="004933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E3061" w:rsidRDefault="008A1D5B" w:rsidP="007E30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в) принципа обеспечения конкуренции, определенного </w:t>
      </w:r>
      <w:r w:rsidRPr="00DB258D">
        <w:rPr>
          <w:rFonts w:ascii="Times New Roman" w:hAnsi="Times New Roman" w:cs="Times New Roman"/>
          <w:b w:val="0"/>
          <w:sz w:val="24"/>
          <w:szCs w:val="24"/>
        </w:rPr>
        <w:t>статьей 8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 Федерального закона</w:t>
      </w:r>
      <w:r w:rsidR="00DB258D">
        <w:rPr>
          <w:rFonts w:ascii="Times New Roman" w:hAnsi="Times New Roman" w:cs="Times New Roman"/>
          <w:b w:val="0"/>
          <w:sz w:val="24"/>
          <w:szCs w:val="24"/>
        </w:rPr>
        <w:t xml:space="preserve"> от 05.04.2013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№ 44-ФЗ «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9334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E3061" w:rsidRDefault="00493347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lastRenderedPageBreak/>
        <w:t>4</w:t>
      </w:r>
      <w:r w:rsidR="008A1D5B" w:rsidRPr="007E306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B19E8" w:rsidRPr="007E3061">
        <w:rPr>
          <w:rFonts w:ascii="Times New Roman" w:hAnsi="Times New Roman" w:cs="Times New Roman"/>
          <w:b w:val="0"/>
          <w:sz w:val="24"/>
          <w:szCs w:val="24"/>
        </w:rPr>
        <w:t>Ведомственный перечень формируется с учётом функционального назначения товара и должен содержать:</w:t>
      </w:r>
    </w:p>
    <w:p w:rsidR="007E3061" w:rsidRPr="007E3061" w:rsidRDefault="008A1D5B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а) потребительские свойства (в том числе качество и иные характеристики); </w:t>
      </w:r>
    </w:p>
    <w:p w:rsidR="007E3061" w:rsidRPr="007E3061" w:rsidRDefault="008A1D5B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б) иные характеристики (свойства), не являющиеся потребительскими свойствами; </w:t>
      </w:r>
    </w:p>
    <w:p w:rsidR="007E3061" w:rsidRPr="007E3061" w:rsidRDefault="008A1D5B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в) предельные цены товаров, работ, услуг. </w:t>
      </w:r>
    </w:p>
    <w:p w:rsidR="007E3061" w:rsidRDefault="00493347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5</w:t>
      </w:r>
      <w:r w:rsidR="008A1D5B" w:rsidRPr="007E3061">
        <w:rPr>
          <w:rFonts w:ascii="Times New Roman" w:hAnsi="Times New Roman" w:cs="Times New Roman"/>
          <w:b w:val="0"/>
          <w:sz w:val="24"/>
          <w:szCs w:val="24"/>
        </w:rPr>
        <w:t xml:space="preserve">. Утвержденный 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органами местного самоуправления </w:t>
      </w:r>
      <w:r w:rsidR="008A1D5B" w:rsidRPr="007E3061">
        <w:rPr>
          <w:rFonts w:ascii="Times New Roman" w:hAnsi="Times New Roman" w:cs="Times New Roman"/>
          <w:b w:val="0"/>
          <w:sz w:val="24"/>
          <w:szCs w:val="24"/>
        </w:rPr>
        <w:t xml:space="preserve">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 </w:t>
      </w:r>
    </w:p>
    <w:p w:rsidR="007E3061" w:rsidRPr="007E3061" w:rsidRDefault="00493347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r w:rsidR="00804EFD" w:rsidRPr="007E3061">
        <w:rPr>
          <w:rFonts w:ascii="Times New Roman" w:hAnsi="Times New Roman" w:cs="Times New Roman"/>
          <w:b w:val="0"/>
          <w:sz w:val="24"/>
          <w:szCs w:val="24"/>
        </w:rPr>
        <w:t>Отдельные виды товаров, работ, услуг, не включённые в обязательный перечень, подлежат включению в ведомственный перечень при условии, если среднее арифметическое значение следующих обязательных критериев, рассчитанных за отчётный финансовый год, превышает 20</w:t>
      </w:r>
      <w:r w:rsidR="00D632B4" w:rsidRPr="007E3061">
        <w:rPr>
          <w:rFonts w:ascii="Times New Roman" w:hAnsi="Times New Roman" w:cs="Times New Roman"/>
          <w:b w:val="0"/>
          <w:sz w:val="24"/>
          <w:szCs w:val="24"/>
        </w:rPr>
        <w:t xml:space="preserve"> процентов</w:t>
      </w:r>
      <w:r w:rsidR="00804EFD" w:rsidRPr="007E30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E3061" w:rsidRPr="007E3061" w:rsidRDefault="00493347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а) доля расходов муниципального заказчика на приобретение отдельного вида товаров, работ, услуг для обеспечения муниципальных нужд за отчетный финансовый год в общем объеме расходов муниципального заказчика на приобретение товаров, работ, услуг за отчетный финансовый год; </w:t>
      </w:r>
    </w:p>
    <w:p w:rsidR="007E3061" w:rsidRPr="007E3061" w:rsidRDefault="00493347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б) доля контрактов муниципального заказчика на приобретение отдельного вида работ, услуг для обеспечения муниципальных нужд, заключенных в отчетном финансовом году, в общем количестве контрактов муниципального заказчика на приобретение товаров, работ, услуг, заключенных в отчетном финансовом году. </w:t>
      </w:r>
    </w:p>
    <w:p w:rsidR="007E3061" w:rsidRPr="007E3061" w:rsidRDefault="00804EFD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7. </w:t>
      </w:r>
      <w:proofErr w:type="gramStart"/>
      <w:r w:rsidRPr="007E3061">
        <w:rPr>
          <w:rFonts w:ascii="Times New Roman" w:hAnsi="Times New Roman" w:cs="Times New Roman"/>
          <w:b w:val="0"/>
          <w:sz w:val="24"/>
          <w:szCs w:val="24"/>
        </w:rPr>
        <w:t>Органы местного самоуправления при включении в ведомственный перечень отдельных видов товаров, работ, услуг, не указанных в обязательном перечне, применяют установленные пункто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м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09FE" w:rsidRPr="007E3061">
        <w:rPr>
          <w:rFonts w:ascii="Times New Roman" w:hAnsi="Times New Roman" w:cs="Times New Roman"/>
          <w:b w:val="0"/>
          <w:sz w:val="24"/>
          <w:szCs w:val="24"/>
        </w:rPr>
        <w:t>6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 настоящих Правил критери</w:t>
      </w:r>
      <w:r w:rsidR="007E3061">
        <w:rPr>
          <w:rFonts w:ascii="Times New Roman" w:hAnsi="Times New Roman" w:cs="Times New Roman"/>
          <w:b w:val="0"/>
          <w:sz w:val="24"/>
          <w:szCs w:val="24"/>
        </w:rPr>
        <w:t>и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, исходя из определения их значений в процентном отношении </w:t>
      </w:r>
      <w:r w:rsidR="00A86445" w:rsidRPr="007E3061">
        <w:rPr>
          <w:rFonts w:ascii="Times New Roman" w:hAnsi="Times New Roman" w:cs="Times New Roman"/>
          <w:b w:val="0"/>
          <w:sz w:val="24"/>
          <w:szCs w:val="24"/>
        </w:rPr>
        <w:t>к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 объему закупок, осуществляемых </w:t>
      </w:r>
      <w:r w:rsidR="00A86445" w:rsidRPr="007E3061">
        <w:rPr>
          <w:rFonts w:ascii="Times New Roman" w:hAnsi="Times New Roman" w:cs="Times New Roman"/>
          <w:b w:val="0"/>
          <w:sz w:val="24"/>
          <w:szCs w:val="24"/>
        </w:rPr>
        <w:t>муниципальными заказчиками.</w:t>
      </w:r>
      <w:proofErr w:type="gramEnd"/>
    </w:p>
    <w:p w:rsidR="007E3061" w:rsidRPr="007E3061" w:rsidRDefault="00A86445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8. </w:t>
      </w:r>
      <w:r w:rsidR="008A1D5B" w:rsidRPr="007E3061">
        <w:rPr>
          <w:rFonts w:ascii="Times New Roman" w:hAnsi="Times New Roman" w:cs="Times New Roman"/>
          <w:b w:val="0"/>
          <w:sz w:val="24"/>
          <w:szCs w:val="24"/>
        </w:rPr>
        <w:t xml:space="preserve">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r w:rsidR="008A1D5B" w:rsidRPr="00DB258D">
        <w:rPr>
          <w:rFonts w:ascii="Times New Roman" w:hAnsi="Times New Roman" w:cs="Times New Roman"/>
          <w:b w:val="0"/>
          <w:sz w:val="24"/>
          <w:szCs w:val="24"/>
        </w:rPr>
        <w:t>классификатором</w:t>
      </w:r>
      <w:r w:rsidR="008A1D5B" w:rsidRPr="007E3061">
        <w:rPr>
          <w:rFonts w:ascii="Times New Roman" w:hAnsi="Times New Roman" w:cs="Times New Roman"/>
          <w:b w:val="0"/>
          <w:sz w:val="24"/>
          <w:szCs w:val="24"/>
        </w:rPr>
        <w:t xml:space="preserve"> единиц измерения. </w:t>
      </w:r>
    </w:p>
    <w:p w:rsidR="007E3061" w:rsidRPr="007E3061" w:rsidRDefault="008A1D5B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 </w:t>
      </w:r>
    </w:p>
    <w:p w:rsidR="007E3061" w:rsidRPr="007E3061" w:rsidRDefault="008A1D5B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Предельные цены товаров, работ, услуг устанавливаются в рублях в абсолютном денежном выражении (с точностью до 2-го знака после запятой). </w:t>
      </w:r>
    </w:p>
    <w:p w:rsidR="007E3061" w:rsidRPr="007E3061" w:rsidRDefault="00A86445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9. В целях </w:t>
      </w:r>
      <w:r w:rsidR="00BC6DFA" w:rsidRPr="007E3061">
        <w:rPr>
          <w:rFonts w:ascii="Times New Roman" w:hAnsi="Times New Roman" w:cs="Times New Roman"/>
          <w:b w:val="0"/>
          <w:sz w:val="24"/>
          <w:szCs w:val="24"/>
        </w:rPr>
        <w:t>формирования ведомственного перечня орган</w:t>
      </w:r>
      <w:r w:rsidR="00946C32" w:rsidRPr="007E3061">
        <w:rPr>
          <w:rFonts w:ascii="Times New Roman" w:hAnsi="Times New Roman" w:cs="Times New Roman"/>
          <w:b w:val="0"/>
          <w:sz w:val="24"/>
          <w:szCs w:val="24"/>
        </w:rPr>
        <w:t>ы</w:t>
      </w:r>
      <w:r w:rsidR="00BC6DFA" w:rsidRPr="007E3061">
        <w:rPr>
          <w:rFonts w:ascii="Times New Roman" w:hAnsi="Times New Roman" w:cs="Times New Roman"/>
          <w:b w:val="0"/>
          <w:sz w:val="24"/>
          <w:szCs w:val="24"/>
        </w:rPr>
        <w:t xml:space="preserve"> местного самоуправления вправе определять дополнительные критерии отбора отдельных видов товаров, работ, услуг и порядок их применения</w:t>
      </w:r>
      <w:r w:rsidR="00B709FE" w:rsidRPr="007E3061">
        <w:rPr>
          <w:rFonts w:ascii="Times New Roman" w:hAnsi="Times New Roman" w:cs="Times New Roman"/>
          <w:b w:val="0"/>
          <w:sz w:val="24"/>
          <w:szCs w:val="24"/>
        </w:rPr>
        <w:t>, не приводящие к сокращению значения критериев, установленных пунктом 6 настоящих Правил.</w:t>
      </w:r>
    </w:p>
    <w:p w:rsidR="00565A36" w:rsidRPr="007E3061" w:rsidRDefault="00B709FE" w:rsidP="00565A36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10.</w:t>
      </w:r>
      <w:r w:rsidR="00565A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5A36" w:rsidRPr="00565A36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пунктом 5 Правил, утверждённых Постановлением Правительства РФ от 02.09.2015 № 926, </w:t>
      </w:r>
      <w:r w:rsidR="00565A36">
        <w:rPr>
          <w:rFonts w:ascii="Times New Roman" w:hAnsi="Times New Roman" w:cs="Times New Roman"/>
          <w:b w:val="0"/>
          <w:sz w:val="24"/>
          <w:szCs w:val="24"/>
        </w:rPr>
        <w:t xml:space="preserve">органы местного самоуправления </w:t>
      </w:r>
      <w:r w:rsidR="00565A36" w:rsidRPr="007E3061">
        <w:rPr>
          <w:rFonts w:ascii="Times New Roman" w:hAnsi="Times New Roman" w:cs="Times New Roman"/>
          <w:b w:val="0"/>
          <w:sz w:val="24"/>
          <w:szCs w:val="24"/>
        </w:rPr>
        <w:t>при формировании ведомственного перечня вправе включить в него дополнительно:</w:t>
      </w:r>
    </w:p>
    <w:p w:rsidR="007E3061" w:rsidRPr="007E3061" w:rsidRDefault="00B709FE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- отдельные виды товаров, работ, услуг, не указанные в обязательном перечне и не соответствующие критериям, указанным в пункте 6 настоящих Правил;</w:t>
      </w:r>
    </w:p>
    <w:p w:rsidR="007E3061" w:rsidRPr="007E3061" w:rsidRDefault="00B709FE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- характеристики (свойства) товаров, работ, услуг, не включённые в обязательный перечень и не приводящие к необоснованным ограничениям количества участников закупки;</w:t>
      </w:r>
    </w:p>
    <w:p w:rsidR="007E3061" w:rsidRPr="007E3061" w:rsidRDefault="00B709FE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3061">
        <w:rPr>
          <w:rFonts w:ascii="Times New Roman" w:hAnsi="Times New Roman" w:cs="Times New Roman"/>
          <w:b w:val="0"/>
          <w:sz w:val="24"/>
          <w:szCs w:val="24"/>
        </w:rPr>
        <w:t>- значения количественных и (или) качественных показателей характеристик (свойств) товаров, работ, услуг, отличающихся от значений, предусмотренных обязательным перечнем, обоснование которых содержится в соответствующей графе приложения № 1 к настоящим Правилам, в том числе с учётом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своё основное назначение, вспомогательные функции или определяющие универсальность</w:t>
      </w:r>
      <w:proofErr w:type="gramEnd"/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E3061">
        <w:rPr>
          <w:rFonts w:ascii="Times New Roman" w:hAnsi="Times New Roman" w:cs="Times New Roman"/>
          <w:b w:val="0"/>
          <w:sz w:val="24"/>
          <w:szCs w:val="24"/>
        </w:rPr>
        <w:t>применения товара (</w:t>
      </w:r>
      <w:r w:rsidR="00DB258D" w:rsidRPr="00DB258D">
        <w:rPr>
          <w:rFonts w:ascii="Times New Roman" w:hAnsi="Times New Roman" w:cs="Times New Roman"/>
          <w:b w:val="0"/>
          <w:sz w:val="24"/>
          <w:szCs w:val="24"/>
        </w:rPr>
        <w:t>(выполнение соответствующих функций, работ, оказание соответствующих услуг, территориальные,</w:t>
      </w:r>
      <w:r w:rsidR="00DB258D">
        <w:rPr>
          <w:rFonts w:ascii="Times New Roman" w:hAnsi="Times New Roman" w:cs="Times New Roman"/>
          <w:b w:val="0"/>
          <w:sz w:val="24"/>
          <w:szCs w:val="24"/>
        </w:rPr>
        <w:t xml:space="preserve"> климатические факторы и другое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>).</w:t>
      </w:r>
      <w:proofErr w:type="gramEnd"/>
    </w:p>
    <w:p w:rsidR="007E3061" w:rsidRPr="007E3061" w:rsidRDefault="00946C32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lastRenderedPageBreak/>
        <w:t>11. Значения характеристик (свойств) (в том числе предельные цены) отдельных видов товаров, работ, услуг, включённых в ведомственный перечень (далее — значения), устанавливаются с учётом следующих требований:</w:t>
      </w:r>
    </w:p>
    <w:p w:rsidR="007E3061" w:rsidRPr="007E3061" w:rsidRDefault="00946C32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- если затраты на приобретение отдельных видов товаров, работ, услуг в соответствии с Правилами определения нормативных затрат на обеспечение функций муниципальных заказчиков определяются с учётом категорий и (или) групп должностей работников, то значения устанавливаются с учётом категорий и (или) групп должностей работников муниципальных заказчиков;</w:t>
      </w:r>
    </w:p>
    <w:p w:rsidR="007E3061" w:rsidRPr="007E3061" w:rsidRDefault="00946C32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- если затраты на приобретение отдельных видов товаров, работ, услуг в соответствии с требованиями к определению нормативных затрат с учётом категорий и (или) групп должностей работников не определяются, то значения устанавливаются с учётом категорий и (или) групп должностей работников в случае принятия соответствующего решения органом местного самоуправления;</w:t>
      </w:r>
    </w:p>
    <w:p w:rsidR="007E3061" w:rsidRPr="007E3061" w:rsidRDefault="00946C32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3061">
        <w:rPr>
          <w:rFonts w:ascii="Times New Roman" w:hAnsi="Times New Roman" w:cs="Times New Roman"/>
          <w:b w:val="0"/>
          <w:sz w:val="24"/>
          <w:szCs w:val="24"/>
        </w:rPr>
        <w:t>- включение значений «бензин» и «дизельное топливо» характеристики «вид топлива»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графе 10 формы, предусмотренной приложением № 1 к настоящим Правилам, невозможности использования значений «сжиженный природный газ», «компримированный природный газ», «смешанное топливо (дизельное топливо, компримированный природный газ или сжиженный природный газ)», в том</w:t>
      </w:r>
      <w:proofErr w:type="gramEnd"/>
      <w:r w:rsidRPr="007E30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E3061">
        <w:rPr>
          <w:rFonts w:ascii="Times New Roman" w:hAnsi="Times New Roman" w:cs="Times New Roman"/>
          <w:b w:val="0"/>
          <w:sz w:val="24"/>
          <w:szCs w:val="24"/>
        </w:rPr>
        <w:t>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</w:t>
      </w:r>
      <w:r w:rsidR="00565A36">
        <w:rPr>
          <w:rFonts w:ascii="Times New Roman" w:hAnsi="Times New Roman" w:cs="Times New Roman"/>
          <w:b w:val="0"/>
          <w:sz w:val="24"/>
          <w:szCs w:val="24"/>
        </w:rPr>
        <w:t>трического автомобильного транс</w:t>
      </w:r>
      <w:r w:rsidRPr="007E3061">
        <w:rPr>
          <w:rFonts w:ascii="Times New Roman" w:hAnsi="Times New Roman" w:cs="Times New Roman"/>
          <w:b w:val="0"/>
          <w:sz w:val="24"/>
          <w:szCs w:val="24"/>
        </w:rPr>
        <w:t>порта.</w:t>
      </w:r>
      <w:proofErr w:type="gramEnd"/>
    </w:p>
    <w:p w:rsidR="007E3061" w:rsidRPr="007E3061" w:rsidRDefault="00946C32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12.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0B707C" w:rsidRPr="007E3061" w:rsidRDefault="000B707C" w:rsidP="007E3061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3061">
        <w:rPr>
          <w:rFonts w:ascii="Times New Roman" w:hAnsi="Times New Roman" w:cs="Times New Roman"/>
          <w:b w:val="0"/>
          <w:sz w:val="24"/>
          <w:szCs w:val="24"/>
        </w:rPr>
        <w:t>13. Лица виновные в нарушении настоящих Требований несут ответственность в соответствии с Федеральным законом от 5 апреля 2013 г. № 44-ФЗ.</w:t>
      </w:r>
    </w:p>
    <w:p w:rsidR="00946C32" w:rsidRPr="007E3061" w:rsidRDefault="00946C32" w:rsidP="008E36FA">
      <w:pPr>
        <w:pStyle w:val="aa"/>
        <w:spacing w:before="168" w:beforeAutospacing="0" w:after="0" w:afterAutospacing="0" w:line="288" w:lineRule="atLeast"/>
        <w:ind w:firstLine="540"/>
        <w:contextualSpacing/>
        <w:jc w:val="both"/>
      </w:pPr>
    </w:p>
    <w:p w:rsidR="00B709FE" w:rsidRDefault="00B709FE" w:rsidP="008E36FA">
      <w:pPr>
        <w:pStyle w:val="aa"/>
        <w:spacing w:before="168" w:beforeAutospacing="0" w:after="0" w:afterAutospacing="0" w:line="288" w:lineRule="atLeast"/>
        <w:ind w:firstLine="540"/>
        <w:contextualSpacing/>
        <w:jc w:val="both"/>
      </w:pPr>
    </w:p>
    <w:p w:rsidR="00B11CA8" w:rsidRPr="00596179" w:rsidRDefault="00B11CA8" w:rsidP="00596179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B11CA8" w:rsidRPr="00596179" w:rsidRDefault="00B11CA8" w:rsidP="00596179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B11CA8" w:rsidRPr="00596179" w:rsidRDefault="00B11CA8" w:rsidP="00596179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B11CA8" w:rsidRDefault="00B11CA8"/>
    <w:p w:rsidR="00B11CA8" w:rsidRDefault="00B11CA8"/>
    <w:p w:rsidR="00B11CA8" w:rsidRDefault="00B11CA8"/>
    <w:p w:rsidR="00B11CA8" w:rsidRDefault="00B11CA8"/>
    <w:p w:rsidR="00B11CA8" w:rsidRDefault="00B11CA8"/>
    <w:p w:rsidR="00B11CA8" w:rsidRDefault="00B11CA8"/>
    <w:p w:rsidR="00B11CA8" w:rsidRDefault="00B11CA8"/>
    <w:p w:rsidR="00B11CA8" w:rsidRDefault="00B11CA8"/>
    <w:p w:rsidR="00B11CA8" w:rsidRDefault="00B11CA8" w:rsidP="00B11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16"/>
          <w:szCs w:val="16"/>
          <w:lang w:eastAsia="ru-RU"/>
        </w:rPr>
        <w:sectPr w:rsidR="00B11CA8" w:rsidSect="00F0528D">
          <w:pgSz w:w="11906" w:h="16838"/>
          <w:pgMar w:top="851" w:right="624" w:bottom="851" w:left="1531" w:header="709" w:footer="709" w:gutter="0"/>
          <w:cols w:space="708"/>
          <w:docGrid w:linePitch="360"/>
        </w:sectPr>
      </w:pPr>
      <w:bookmarkStart w:id="3" w:name="Par81"/>
      <w:bookmarkEnd w:id="3"/>
    </w:p>
    <w:p w:rsidR="00C1047E" w:rsidRPr="00C1047E" w:rsidRDefault="00C1047E" w:rsidP="00C1047E">
      <w:pPr>
        <w:spacing w:after="0" w:line="240" w:lineRule="auto"/>
        <w:ind w:left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  <w:r w:rsidRPr="00C104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FD6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</w:t>
      </w:r>
      <w:r w:rsidR="00FD6FAB" w:rsidRPr="00FD6F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требований к отдельным видам товаров, работ, услуг (в том числе предельные цены товаров, работ, услуг), закупаемым для обеспечения нужд муниципального образования «Северо-Курильский муниципальный округ»</w:t>
      </w:r>
      <w:r w:rsidRPr="00C1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47E" w:rsidRPr="00C1047E" w:rsidRDefault="00C1047E" w:rsidP="00C104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047E" w:rsidRPr="00C170B8" w:rsidRDefault="00C1047E" w:rsidP="00C104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70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ведомственного перечня</w:t>
      </w:r>
      <w:r w:rsidRPr="00C170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C1047E" w:rsidRPr="00C170B8" w:rsidRDefault="00C1047E" w:rsidP="00C1047E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70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(в том числе предельные цены товаров, работ, услуг) </w:t>
      </w:r>
    </w:p>
    <w:p w:rsidR="00C1047E" w:rsidRPr="00C170B8" w:rsidRDefault="00C1047E" w:rsidP="00C1047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850"/>
        <w:gridCol w:w="1855"/>
        <w:gridCol w:w="697"/>
        <w:gridCol w:w="850"/>
        <w:gridCol w:w="2202"/>
        <w:gridCol w:w="10"/>
        <w:gridCol w:w="2324"/>
        <w:gridCol w:w="1505"/>
        <w:gridCol w:w="1531"/>
        <w:gridCol w:w="24"/>
        <w:gridCol w:w="1760"/>
        <w:gridCol w:w="481"/>
        <w:gridCol w:w="12"/>
        <w:gridCol w:w="924"/>
      </w:tblGrid>
      <w:tr w:rsidR="00C1047E" w:rsidRPr="00FD6FAB" w:rsidTr="00C1047E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47E" w:rsidRPr="00FD6FAB" w:rsidRDefault="00FD6FAB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4" w:right="-16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="00C1047E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4" w:right="-16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1" w:history="1">
              <w:r w:rsidRPr="00FD6FAB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ОКПД</w:t>
              </w:r>
            </w:hyperlink>
            <w:r w:rsidR="004D549A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9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946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качеству) и иным характеристикам, содержащиеся в обязательном перечне, утвержденном постановлением администрации Северо-Курильского </w:t>
            </w:r>
            <w:r w:rsidR="00946C32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муниципальног</w:t>
            </w: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 округа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0D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характеристикам, утвержденные органом</w:t>
            </w:r>
            <w:r w:rsidR="000D2AE0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местного самоуправления</w:t>
            </w:r>
          </w:p>
        </w:tc>
      </w:tr>
      <w:tr w:rsidR="00C1047E" w:rsidRPr="00FD6FAB" w:rsidTr="00C1047E"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4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2" w:history="1">
              <w:r w:rsidRPr="00FD6FAB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right="-16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right="-16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56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1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56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утвержденной</w:t>
            </w:r>
            <w:proofErr w:type="gramEnd"/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администрацией Северо-Курильского </w:t>
            </w:r>
            <w:r w:rsidR="00565A3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муниципального </w:t>
            </w: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565A36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1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Функциональ-</w:t>
            </w:r>
            <w:r w:rsidR="00C1047E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 w:rsidR="00C1047E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назначение</w:t>
            </w:r>
            <w:hyperlink w:anchor="sub_1111" w:history="1">
              <w:r w:rsidR="00C1047E" w:rsidRPr="00FD6FAB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*</w:t>
              </w:r>
            </w:hyperlink>
          </w:p>
        </w:tc>
      </w:tr>
      <w:tr w:rsidR="00C1047E" w:rsidRPr="00FD6FAB" w:rsidTr="00C1047E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45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right="-16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6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5" w:right="-1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1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C1047E" w:rsidRPr="00FD6FAB" w:rsidTr="00C1047E">
        <w:tc>
          <w:tcPr>
            <w:tcW w:w="15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56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 предусмотренны</w:t>
            </w:r>
            <w:r w:rsidR="00565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FD6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sub_1200" w:history="1">
              <w:r w:rsidRPr="00FD6FA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приложением № 2</w:t>
              </w:r>
            </w:hyperlink>
            <w:r w:rsidRPr="00FD6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Правилам, утвержденным </w:t>
            </w:r>
            <w:hyperlink w:anchor="sub_0" w:history="1">
              <w:r w:rsidRPr="00FD6FA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постановлением</w:t>
              </w:r>
            </w:hyperlink>
            <w:r w:rsidRPr="00FD6F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администрации </w:t>
            </w: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Северо-Курильского </w:t>
            </w:r>
            <w:r w:rsidR="004D549A"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муниципального</w:t>
            </w: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округа</w:t>
            </w:r>
          </w:p>
        </w:tc>
      </w:tr>
      <w:tr w:rsidR="00C1047E" w:rsidRPr="00FD6FAB" w:rsidTr="00C1047E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47E" w:rsidRPr="00FD6FAB" w:rsidTr="00C1047E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047E" w:rsidRPr="00FD6FAB" w:rsidTr="00C1047E">
        <w:tc>
          <w:tcPr>
            <w:tcW w:w="15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Дополнительный перечень отдельных видов товаров, работ, услуг, определенный органом местного самоуправления</w:t>
            </w:r>
          </w:p>
        </w:tc>
      </w:tr>
      <w:tr w:rsidR="00C1047E" w:rsidRPr="00FD6FAB" w:rsidTr="00C1047E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1047E" w:rsidRPr="00FD6FAB" w:rsidTr="00C1047E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Pr="00FD6FAB" w:rsidRDefault="00C1047E" w:rsidP="00C1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D6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C1047E" w:rsidRPr="00C1047E" w:rsidRDefault="00C1047E" w:rsidP="00C104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1047E" w:rsidRPr="00C1047E" w:rsidRDefault="00C1047E" w:rsidP="00C1047E">
      <w:pPr>
        <w:spacing w:after="0" w:line="240" w:lineRule="auto"/>
        <w:ind w:firstLine="698"/>
        <w:rPr>
          <w:rFonts w:ascii="Times New Roman" w:eastAsia="Times New Roman" w:hAnsi="Times New Roman" w:cs="Times New Roman"/>
          <w:lang w:eastAsia="ru-RU"/>
        </w:rPr>
      </w:pPr>
      <w:r w:rsidRPr="00C1047E">
        <w:rPr>
          <w:rFonts w:ascii="Times New Roman" w:eastAsia="Times New Roman" w:hAnsi="Times New Roman" w:cs="Times New Roman"/>
          <w:lang w:eastAsia="ru-RU"/>
        </w:rPr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C1047E" w:rsidRPr="00C1047E" w:rsidRDefault="00C1047E" w:rsidP="00C104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1047E" w:rsidRPr="00C1047E" w:rsidRDefault="00C1047E" w:rsidP="00C1047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04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 2</w:t>
      </w:r>
      <w:r w:rsidRPr="00C1047E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FD6FAB" w:rsidRPr="00FD6F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Правилам определения требований к отдельным видам товаров, работ, услуг (в том числе предельные цены товаров, работ, услуг), закупаемым для обеспечения нужд муниципального образования «Северо-Курильский муниципальный округ» </w:t>
      </w:r>
      <w:r w:rsidRPr="00C104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1047E" w:rsidRDefault="00C1047E" w:rsidP="00C1047E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C170B8">
        <w:rPr>
          <w:rFonts w:ascii="Times New Roman" w:eastAsia="Calibri" w:hAnsi="Times New Roman" w:cs="Times New Roman"/>
          <w:b/>
          <w:bCs/>
          <w:lang w:eastAsia="ru-RU"/>
        </w:rPr>
        <w:t>Обязательный перечень</w:t>
      </w:r>
      <w:r w:rsidRPr="00C170B8">
        <w:rPr>
          <w:rFonts w:ascii="Times New Roman" w:eastAsia="Calibri" w:hAnsi="Times New Roman" w:cs="Times New Roman"/>
          <w:b/>
          <w:bCs/>
          <w:lang w:eastAsia="ru-RU"/>
        </w:rPr>
        <w:br/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5653FF" w:rsidRDefault="005653FF" w:rsidP="00C1047E">
      <w:pPr>
        <w:widowControl w:val="0"/>
        <w:tabs>
          <w:tab w:val="left" w:pos="0"/>
        </w:tabs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8"/>
        <w:gridCol w:w="1985"/>
        <w:gridCol w:w="992"/>
        <w:gridCol w:w="1134"/>
        <w:gridCol w:w="1559"/>
        <w:gridCol w:w="1418"/>
        <w:gridCol w:w="1417"/>
        <w:gridCol w:w="1701"/>
        <w:gridCol w:w="1843"/>
      </w:tblGrid>
      <w:tr w:rsidR="005653FF" w:rsidRPr="005C0765" w:rsidTr="00FD6FAB">
        <w:trPr>
          <w:trHeight w:val="2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FD6FAB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№</w:t>
            </w:r>
            <w:r w:rsidR="005653FF"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proofErr w:type="gramStart"/>
            <w:r w:rsidR="005653FF" w:rsidRPr="009B4DD3"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proofErr w:type="gramEnd"/>
            <w:r w:rsidR="005653FF" w:rsidRPr="009B4DD3">
              <w:rPr>
                <w:rFonts w:ascii="Times New Roman" w:eastAsia="Calibri" w:hAnsi="Times New Roman"/>
                <w:sz w:val="16"/>
                <w:szCs w:val="16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Код по ОКПД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653FF" w:rsidRPr="005C0765" w:rsidTr="00FD6FAB">
        <w:trPr>
          <w:trHeight w:val="3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A00786" w:rsidRDefault="005653FF" w:rsidP="00A00786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значение характеристики </w:t>
            </w:r>
            <w:r w:rsidR="00A00786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&lt;1&gt;</w:t>
            </w:r>
          </w:p>
        </w:tc>
      </w:tr>
      <w:tr w:rsidR="005653FF" w:rsidRPr="005C0765" w:rsidTr="00FD6FAB">
        <w:trPr>
          <w:trHeight w:val="7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Выборные должностные лица, высшие должности муниципальной службы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муниципальные должности, сотрудники казенных (бюджетных) учреждений, унитарных предприятий</w:t>
            </w:r>
          </w:p>
        </w:tc>
      </w:tr>
      <w:tr w:rsidR="005653FF" w:rsidRPr="005C0765" w:rsidTr="00FD6FAB">
        <w:trPr>
          <w:trHeight w:val="2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5653FF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5653FF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5653FF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Специалисты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Иные должности</w:t>
            </w:r>
          </w:p>
        </w:tc>
      </w:tr>
      <w:tr w:rsidR="005653FF" w:rsidRPr="005C0765" w:rsidTr="00FD6FAB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11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FD6FAB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D6FA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29.10.21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Лошадиных сил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2 500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000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Компьютеры портативные массой не более 10 кг, такие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Размер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Модуль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Wi-Fi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80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планшетные 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Размер и тип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IPS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IPS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IPS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IPS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IPS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Наличие модулей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Wi-Fi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Поддержка 4G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Объем встроенной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32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50000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ств дл</w:t>
            </w:r>
            <w:proofErr w:type="gram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я автоматической обработки данных: запоминающие устройства,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устройства ввода, устройства вывода. Пояснения по требуемой продукции: моноблоки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Моноблок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Размер экрана - диагональ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Дюймов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Частота ядер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Гигагерц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2,2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240/HDD не менее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240/HDD не менее 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240/HDD не менее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120/HDD не менее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120/HDD не менее 500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SDD/SSD + HDD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SDD/SSD + HDD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SDD/SSD + HDD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SDD/SSD + HDD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SDD/SSD + HDD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Дискретный/интегрированный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Дискретный/интегрированный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Дискретный/интегрированный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Дискретный/интегрированный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Дискретный/интегрированный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ств дл</w:t>
            </w:r>
            <w:proofErr w:type="gram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системный блок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Системный блок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Гигабайт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HDD не менее 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HDD не менее 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240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HDD не менее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120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HDD не менее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 не менее 120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HDD не менее 500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накопителя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SSD/SDD + HDD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SSD/SDD + HDD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SSD/SDD + HDD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SSD/SDD + HDD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SSD/SDD + HDD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FD6FAB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Интегрированный/дискретный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Интегрированный/дискретный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Интегрированный/дискретный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Интегрированный/дискретный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Интегрированный/дискретный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Наличие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Мониторы и проекторы,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преимущественно используемые в системах автоматической обработки данных. Пояснения по требуемой продукции: мониторы (тип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Диагональ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Дюймов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23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Разрешение экрана при частоте 60 Гц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Точек на дюйм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1920 x 1080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1920 x 1080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1920 x 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1920 x 1080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1920 x 1080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Коэффициент контрастности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1000:1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1000:1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1000:1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1000:1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Время отклика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6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 (тип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Диагональ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Дюймов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приобретается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Разрешение экрана при частоте 60 Гц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Точек на дюйм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1024 x 768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Коэффициент контрастности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500:1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Время отклика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 (тип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Диагональ экрана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</w:t>
            </w:r>
          </w:p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28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Разрешение экрана при частоте 60 Гц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Точек на дюйм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2560 x 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2560 x 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2560 x 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2560 x 1440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2560 x 1440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Коэффициент контрастности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1000:1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1000:1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1000:1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1000:1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Время отклика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Устройства ввода или вывода данных, содержащие или не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Технология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Формат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отпечатков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Технология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Формат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отпечатков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Устройства ввода или вывода данных, содержащие или не содержащие в одном корпусе запоминающие устройства. Пояснения по требуемой продукции: принтеры,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сканеры, многофункциональные устройства. Пояснения по требуемой продукции: МФУ (тип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Технология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Формат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45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отпечатков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100000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Технология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Формат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A3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Монохромная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отпечатков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120000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устройства. Пояснения по требуемой продукции: МФУ (тип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Тип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Принтер/копир/сканер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Технология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Лазерная/светодиодная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Формат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A4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Цветная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35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Количество отпечатков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Стр./мес.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менее 80000</w:t>
            </w:r>
          </w:p>
        </w:tc>
      </w:tr>
      <w:tr w:rsidR="005653FF" w:rsidRPr="005C0765" w:rsidTr="007E30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Предельное значение: кожа натуральная. 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Искусственная кожа. 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Искусственная кожа. 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Предельное значение: ткань. Возможные значения: нетканые материалы</w:t>
            </w:r>
          </w:p>
        </w:tc>
      </w:tr>
      <w:tr w:rsidR="005653FF" w:rsidRPr="005C0765" w:rsidTr="007E306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31.01.11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A00786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Предельное значение: массив древесины 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«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ценных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»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пор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од (твердолиственных и тропичес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ких). Возможные значения: древесина хвойных и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мягколиственных</w:t>
            </w:r>
            <w:proofErr w:type="spellEnd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пород: береза, лиственница, сосна, 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>м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ягколиственных</w:t>
            </w:r>
            <w:proofErr w:type="spellEnd"/>
            <w:r w:rsidR="00A00786">
              <w:rPr>
                <w:rFonts w:ascii="Times New Roman" w:eastAsia="Calibri" w:hAnsi="Times New Roman"/>
                <w:sz w:val="16"/>
                <w:szCs w:val="16"/>
              </w:rPr>
              <w:t xml:space="preserve"> пород (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береза, лиственница, сосна, ель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)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Предельное значение: кожа натуральная Возможные значения: искусственная кожа, мебельный (искусственный) мех, искусственная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замша (микрофибра), ткань, нетканые материалы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мебельный (искусственный) мех, искусственная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замша (микрофибра), ткань, нетканые материалы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Предельное значение: искусственная кожа. </w:t>
            </w:r>
            <w:proofErr w:type="gramStart"/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Возможные значения: мебельный (искусственный) мех, искусственная 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Возможные значения: нетканые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Возможные значения: нетканые материалы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A00786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«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Интернет</w:t>
            </w:r>
            <w:r w:rsidR="00A00786">
              <w:rPr>
                <w:rFonts w:ascii="Times New Roman" w:eastAsia="Calibri" w:hAnsi="Times New Roman"/>
                <w:sz w:val="16"/>
                <w:szCs w:val="16"/>
              </w:rPr>
              <w:t>»</w:t>
            </w:r>
            <w:r w:rsidRPr="009B4DD3">
              <w:rPr>
                <w:rFonts w:ascii="Times New Roman" w:eastAsia="Calibri" w:hAnsi="Times New Roman"/>
                <w:sz w:val="16"/>
                <w:szCs w:val="16"/>
              </w:rPr>
              <w:t xml:space="preserve"> (Гб)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(да/нет)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</w:tr>
      <w:tr w:rsidR="005653FF" w:rsidRPr="005C0765" w:rsidTr="007E3061">
        <w:trPr>
          <w:trHeight w:val="8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</w:tr>
      <w:tr w:rsidR="005653FF" w:rsidRPr="005C0765" w:rsidTr="007E306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FF" w:rsidRPr="009B4DD3" w:rsidRDefault="005653FF" w:rsidP="007E3061">
            <w:pPr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B4DD3">
              <w:rPr>
                <w:rFonts w:ascii="Times New Roman" w:eastAsia="Calibri" w:hAnsi="Times New Roman"/>
                <w:sz w:val="16"/>
                <w:szCs w:val="16"/>
              </w:rPr>
              <w:t>Не более 2000</w:t>
            </w:r>
          </w:p>
        </w:tc>
      </w:tr>
    </w:tbl>
    <w:p w:rsidR="00C1047E" w:rsidRPr="00C170B8" w:rsidRDefault="00C1047E" w:rsidP="00C104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047E" w:rsidRPr="00C170B8" w:rsidRDefault="00C1047E" w:rsidP="00C10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786" w:rsidRPr="00A00786" w:rsidRDefault="00C20399" w:rsidP="00A00786">
      <w:pPr>
        <w:spacing w:after="0"/>
        <w:ind w:firstLine="709"/>
        <w:rPr>
          <w:rFonts w:ascii="Times New Roman" w:hAnsi="Times New Roman" w:cs="Times New Roman"/>
        </w:rPr>
      </w:pPr>
      <w:r w:rsidRPr="00C170B8">
        <w:rPr>
          <w:rFonts w:ascii="Times New Roman" w:hAnsi="Times New Roman" w:cs="Times New Roman"/>
        </w:rPr>
        <w:t>&lt;1&gt; Значения характеристик товаров (работ, услуг) (в том числе предельные цены), не указанные в обязательном перечне, в соответствии с пунктом 2 Правил определяются при форми</w:t>
      </w:r>
      <w:r w:rsidR="00A00786">
        <w:rPr>
          <w:rFonts w:ascii="Times New Roman" w:hAnsi="Times New Roman" w:cs="Times New Roman"/>
        </w:rPr>
        <w:t>ровании ведомственного перечня.</w:t>
      </w:r>
    </w:p>
    <w:p w:rsidR="00C1047E" w:rsidRPr="00C170B8" w:rsidRDefault="00C20399" w:rsidP="00A00786">
      <w:pPr>
        <w:spacing w:after="0"/>
        <w:ind w:firstLine="709"/>
        <w:rPr>
          <w:rFonts w:ascii="Times New Roman" w:hAnsi="Times New Roman" w:cs="Times New Roman"/>
        </w:rPr>
      </w:pPr>
      <w:r w:rsidRPr="00C170B8">
        <w:rPr>
          <w:rFonts w:ascii="Times New Roman" w:hAnsi="Times New Roman" w:cs="Times New Roman"/>
        </w:rPr>
        <w:t>Значения характеристик (в том чис</w:t>
      </w:r>
      <w:r w:rsidR="00FD6FAB">
        <w:rPr>
          <w:rFonts w:ascii="Times New Roman" w:hAnsi="Times New Roman" w:cs="Times New Roman"/>
        </w:rPr>
        <w:t>ле предельные цены) по графам 8-11</w:t>
      </w:r>
      <w:r w:rsidRPr="00C170B8">
        <w:rPr>
          <w:rFonts w:ascii="Times New Roman" w:hAnsi="Times New Roman" w:cs="Times New Roman"/>
        </w:rPr>
        <w:t xml:space="preserve"> при формировании ведомственного перечня предусматриваются по решению руководителя </w:t>
      </w:r>
      <w:r w:rsidR="000D2AE0" w:rsidRPr="00C170B8">
        <w:rPr>
          <w:rFonts w:ascii="Times New Roman" w:hAnsi="Times New Roman" w:cs="Times New Roman"/>
        </w:rPr>
        <w:t>органа местного самоуправления</w:t>
      </w:r>
      <w:r w:rsidRPr="00C170B8">
        <w:rPr>
          <w:rFonts w:ascii="Times New Roman" w:hAnsi="Times New Roman" w:cs="Times New Roman"/>
        </w:rPr>
        <w:t>, при наличии служебной необходимости.</w:t>
      </w:r>
    </w:p>
    <w:sectPr w:rsidR="00C1047E" w:rsidRPr="00C170B8" w:rsidSect="00C1047E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FF" w:rsidRDefault="00117DFF" w:rsidP="00596179">
      <w:pPr>
        <w:spacing w:after="0" w:line="240" w:lineRule="auto"/>
      </w:pPr>
      <w:r>
        <w:separator/>
      </w:r>
    </w:p>
  </w:endnote>
  <w:endnote w:type="continuationSeparator" w:id="0">
    <w:p w:rsidR="00117DFF" w:rsidRDefault="00117DFF" w:rsidP="0059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FF" w:rsidRDefault="00117DFF" w:rsidP="00596179">
      <w:pPr>
        <w:spacing w:after="0" w:line="240" w:lineRule="auto"/>
      </w:pPr>
      <w:r>
        <w:separator/>
      </w:r>
    </w:p>
  </w:footnote>
  <w:footnote w:type="continuationSeparator" w:id="0">
    <w:p w:rsidR="00117DFF" w:rsidRDefault="00117DFF" w:rsidP="0059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1F1"/>
    <w:multiLevelType w:val="hybridMultilevel"/>
    <w:tmpl w:val="DE12128A"/>
    <w:lvl w:ilvl="0" w:tplc="2E721376">
      <w:start w:val="1"/>
      <w:numFmt w:val="decimal"/>
      <w:lvlText w:val="%1."/>
      <w:lvlJc w:val="left"/>
      <w:pPr>
        <w:ind w:left="1789" w:hanging="9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28"/>
    <w:rsid w:val="00015FBB"/>
    <w:rsid w:val="00041645"/>
    <w:rsid w:val="00077602"/>
    <w:rsid w:val="000B5B6C"/>
    <w:rsid w:val="000B707C"/>
    <w:rsid w:val="000D2AE0"/>
    <w:rsid w:val="00117DFF"/>
    <w:rsid w:val="00141017"/>
    <w:rsid w:val="00143C34"/>
    <w:rsid w:val="0014778F"/>
    <w:rsid w:val="00174053"/>
    <w:rsid w:val="001C2B6B"/>
    <w:rsid w:val="00216828"/>
    <w:rsid w:val="00222352"/>
    <w:rsid w:val="00225F71"/>
    <w:rsid w:val="00244D8C"/>
    <w:rsid w:val="00267F44"/>
    <w:rsid w:val="00283409"/>
    <w:rsid w:val="002A1F2B"/>
    <w:rsid w:val="00360163"/>
    <w:rsid w:val="00413FC5"/>
    <w:rsid w:val="004636C6"/>
    <w:rsid w:val="00473EC4"/>
    <w:rsid w:val="00493347"/>
    <w:rsid w:val="004A0E28"/>
    <w:rsid w:val="004A126D"/>
    <w:rsid w:val="004D3D8D"/>
    <w:rsid w:val="004D549A"/>
    <w:rsid w:val="004D5BC8"/>
    <w:rsid w:val="005429EF"/>
    <w:rsid w:val="005653FF"/>
    <w:rsid w:val="00565A36"/>
    <w:rsid w:val="00596179"/>
    <w:rsid w:val="005D2CE8"/>
    <w:rsid w:val="006B15DA"/>
    <w:rsid w:val="006B19E8"/>
    <w:rsid w:val="007005D5"/>
    <w:rsid w:val="00780CEB"/>
    <w:rsid w:val="007844A6"/>
    <w:rsid w:val="007C68EC"/>
    <w:rsid w:val="007E3061"/>
    <w:rsid w:val="007E4D2C"/>
    <w:rsid w:val="00803968"/>
    <w:rsid w:val="00804EFD"/>
    <w:rsid w:val="00814519"/>
    <w:rsid w:val="00814D00"/>
    <w:rsid w:val="00885DF2"/>
    <w:rsid w:val="008A1D5B"/>
    <w:rsid w:val="008E36FA"/>
    <w:rsid w:val="00946C32"/>
    <w:rsid w:val="00953B6C"/>
    <w:rsid w:val="009805F2"/>
    <w:rsid w:val="009E585A"/>
    <w:rsid w:val="00A00786"/>
    <w:rsid w:val="00A318DA"/>
    <w:rsid w:val="00A4110B"/>
    <w:rsid w:val="00A70823"/>
    <w:rsid w:val="00A75334"/>
    <w:rsid w:val="00A86445"/>
    <w:rsid w:val="00A9757E"/>
    <w:rsid w:val="00AC328A"/>
    <w:rsid w:val="00B11CA8"/>
    <w:rsid w:val="00B709FE"/>
    <w:rsid w:val="00B92C52"/>
    <w:rsid w:val="00BC6DFA"/>
    <w:rsid w:val="00BF4492"/>
    <w:rsid w:val="00C1047E"/>
    <w:rsid w:val="00C170B8"/>
    <w:rsid w:val="00C20399"/>
    <w:rsid w:val="00C64CF2"/>
    <w:rsid w:val="00C7220A"/>
    <w:rsid w:val="00D632B4"/>
    <w:rsid w:val="00D81651"/>
    <w:rsid w:val="00DB258D"/>
    <w:rsid w:val="00E05D2C"/>
    <w:rsid w:val="00E17B96"/>
    <w:rsid w:val="00E208CA"/>
    <w:rsid w:val="00E2480D"/>
    <w:rsid w:val="00F0528D"/>
    <w:rsid w:val="00FC76BE"/>
    <w:rsid w:val="00FD6FAB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8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3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11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179"/>
  </w:style>
  <w:style w:type="paragraph" w:styleId="a8">
    <w:name w:val="footer"/>
    <w:basedOn w:val="a"/>
    <w:link w:val="a9"/>
    <w:uiPriority w:val="99"/>
    <w:unhideWhenUsed/>
    <w:rsid w:val="0059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179"/>
  </w:style>
  <w:style w:type="paragraph" w:styleId="aa">
    <w:name w:val="Normal (Web)"/>
    <w:basedOn w:val="a"/>
    <w:uiPriority w:val="99"/>
    <w:unhideWhenUsed/>
    <w:rsid w:val="008A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A1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8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3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11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179"/>
  </w:style>
  <w:style w:type="paragraph" w:styleId="a8">
    <w:name w:val="footer"/>
    <w:basedOn w:val="a"/>
    <w:link w:val="a9"/>
    <w:uiPriority w:val="99"/>
    <w:unhideWhenUsed/>
    <w:rsid w:val="0059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179"/>
  </w:style>
  <w:style w:type="paragraph" w:styleId="aa">
    <w:name w:val="Normal (Web)"/>
    <w:basedOn w:val="a"/>
    <w:uiPriority w:val="99"/>
    <w:unhideWhenUsed/>
    <w:rsid w:val="008A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A1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4673.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A2BA-FB15-41BD-A873-457290EB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FIN001</dc:creator>
  <cp:lastModifiedBy>User</cp:lastModifiedBy>
  <cp:revision>7</cp:revision>
  <cp:lastPrinted>2026-06-03T01:35:00Z</cp:lastPrinted>
  <dcterms:created xsi:type="dcterms:W3CDTF">2026-06-03T01:36:00Z</dcterms:created>
  <dcterms:modified xsi:type="dcterms:W3CDTF">2026-06-03T05:43:00Z</dcterms:modified>
</cp:coreProperties>
</file>