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EA5710C" w14:textId="77777777" w:rsidR="00C244FB" w:rsidRPr="002C69C8" w:rsidRDefault="00C244FB" w:rsidP="00C244FB">
      <w:pPr>
        <w:jc w:val="center"/>
      </w:pPr>
      <w:r w:rsidRPr="002C69C8">
        <w:rPr>
          <w:noProof/>
        </w:rPr>
        <w:lastRenderedPageBreak/>
        <w:drawing>
          <wp:inline distT="0" distB="0" distL="0" distR="0" wp14:anchorId="6D9E4C44" wp14:editId="6CE0BBE5">
            <wp:extent cx="885825" cy="104775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EC748" w14:textId="77777777" w:rsidR="00C244FB" w:rsidRPr="002C69C8" w:rsidRDefault="00C244FB" w:rsidP="00C244FB">
      <w:pPr>
        <w:jc w:val="center"/>
        <w:rPr>
          <w:b/>
          <w:i/>
          <w:sz w:val="32"/>
          <w:szCs w:val="32"/>
        </w:rPr>
      </w:pPr>
      <w:r w:rsidRPr="002C69C8">
        <w:rPr>
          <w:b/>
          <w:i/>
          <w:sz w:val="32"/>
          <w:szCs w:val="32"/>
        </w:rPr>
        <w:t>Администрация</w:t>
      </w:r>
    </w:p>
    <w:p w14:paraId="525FDA8A" w14:textId="77777777" w:rsidR="00C244FB" w:rsidRPr="002C69C8" w:rsidRDefault="00C244FB" w:rsidP="00C244FB">
      <w:pPr>
        <w:jc w:val="center"/>
        <w:rPr>
          <w:b/>
          <w:i/>
          <w:sz w:val="32"/>
          <w:szCs w:val="32"/>
        </w:rPr>
      </w:pPr>
      <w:r w:rsidRPr="002C69C8">
        <w:rPr>
          <w:b/>
          <w:i/>
          <w:sz w:val="32"/>
          <w:szCs w:val="32"/>
        </w:rPr>
        <w:t>Северо-Курильского муниципального округа</w:t>
      </w:r>
    </w:p>
    <w:p w14:paraId="424FC19D" w14:textId="77777777" w:rsidR="00C244FB" w:rsidRPr="002C69C8" w:rsidRDefault="00C244FB" w:rsidP="00C244FB">
      <w:pPr>
        <w:jc w:val="center"/>
        <w:rPr>
          <w:b/>
          <w:sz w:val="36"/>
          <w:szCs w:val="36"/>
        </w:rPr>
      </w:pPr>
      <w:proofErr w:type="gramStart"/>
      <w:r w:rsidRPr="002C69C8">
        <w:rPr>
          <w:b/>
          <w:sz w:val="36"/>
          <w:szCs w:val="36"/>
        </w:rPr>
        <w:t>П</w:t>
      </w:r>
      <w:proofErr w:type="gramEnd"/>
      <w:r w:rsidRPr="002C69C8">
        <w:rPr>
          <w:b/>
          <w:sz w:val="36"/>
          <w:szCs w:val="36"/>
        </w:rPr>
        <w:t xml:space="preserve"> О С Т А Н О В Л Е Н И 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C244FB" w:rsidRPr="002C69C8" w14:paraId="2FA95A26" w14:textId="77777777" w:rsidTr="00186CFF">
        <w:tc>
          <w:tcPr>
            <w:tcW w:w="9570" w:type="dxa"/>
            <w:shd w:val="clear" w:color="auto" w:fill="auto"/>
          </w:tcPr>
          <w:p w14:paraId="08C389F1" w14:textId="77777777" w:rsidR="00C244FB" w:rsidRDefault="00C244FB" w:rsidP="00186CFF">
            <w:pPr>
              <w:jc w:val="center"/>
              <w:rPr>
                <w:b/>
              </w:rPr>
            </w:pPr>
          </w:p>
          <w:p w14:paraId="508F973A" w14:textId="1E547443" w:rsidR="00C244FB" w:rsidRPr="002C69C8" w:rsidRDefault="00C244FB" w:rsidP="004F1B12">
            <w:pPr>
              <w:jc w:val="center"/>
              <w:rPr>
                <w:b/>
              </w:rPr>
            </w:pPr>
            <w:r w:rsidRPr="002C69C8">
              <w:rPr>
                <w:b/>
              </w:rPr>
              <w:t xml:space="preserve">от </w:t>
            </w:r>
            <w:r w:rsidR="004F1B12">
              <w:rPr>
                <w:b/>
              </w:rPr>
              <w:t xml:space="preserve">21 </w:t>
            </w:r>
            <w:r>
              <w:rPr>
                <w:b/>
              </w:rPr>
              <w:t xml:space="preserve">мая </w:t>
            </w:r>
            <w:r w:rsidRPr="002C69C8">
              <w:rPr>
                <w:b/>
              </w:rPr>
              <w:t xml:space="preserve"> 2026 г. № </w:t>
            </w:r>
            <w:r w:rsidR="004F1B12">
              <w:rPr>
                <w:b/>
              </w:rPr>
              <w:t>164</w:t>
            </w:r>
          </w:p>
        </w:tc>
      </w:tr>
    </w:tbl>
    <w:p w14:paraId="0EF421A0" w14:textId="77777777" w:rsidR="00C244FB" w:rsidRPr="002C69C8" w:rsidRDefault="00C244FB" w:rsidP="00C244FB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C244FB" w:rsidRPr="002C69C8" w14:paraId="187E7F41" w14:textId="77777777" w:rsidTr="00186CFF">
        <w:trPr>
          <w:jc w:val="center"/>
        </w:trPr>
        <w:tc>
          <w:tcPr>
            <w:tcW w:w="9570" w:type="dxa"/>
            <w:shd w:val="clear" w:color="auto" w:fill="auto"/>
          </w:tcPr>
          <w:p w14:paraId="46BAA4FB" w14:textId="77777777" w:rsidR="00C244FB" w:rsidRPr="00C244FB" w:rsidRDefault="00C244FB" w:rsidP="00186CFF">
            <w:pPr>
              <w:shd w:val="clear" w:color="auto" w:fill="FFFFFF"/>
              <w:jc w:val="center"/>
              <w:rPr>
                <w:b/>
                <w:color w:val="0F1115"/>
              </w:rPr>
            </w:pPr>
            <w:r w:rsidRPr="00C244FB">
              <w:rPr>
                <w:b/>
                <w:color w:val="000000"/>
              </w:rPr>
              <w:t xml:space="preserve">Об утверждении </w:t>
            </w:r>
            <w:r w:rsidRPr="00C244FB">
              <w:rPr>
                <w:b/>
                <w:bCs/>
                <w:color w:val="0F1115"/>
              </w:rPr>
              <w:t xml:space="preserve">Порядок </w:t>
            </w:r>
            <w:r w:rsidRPr="00C244FB">
              <w:rPr>
                <w:b/>
                <w:color w:val="0F1115"/>
              </w:rPr>
              <w:t xml:space="preserve">предоставления меры </w:t>
            </w:r>
          </w:p>
          <w:p w14:paraId="2A9D2BFD" w14:textId="3E43044D" w:rsidR="00C244FB" w:rsidRPr="002C69C8" w:rsidRDefault="00C244FB" w:rsidP="00186CFF">
            <w:pPr>
              <w:shd w:val="clear" w:color="auto" w:fill="FFFFFF"/>
              <w:jc w:val="center"/>
              <w:rPr>
                <w:b/>
                <w:bCs/>
                <w:color w:val="0F1115"/>
              </w:rPr>
            </w:pPr>
            <w:r w:rsidRPr="00C244FB">
              <w:rPr>
                <w:b/>
                <w:color w:val="0F1115"/>
              </w:rPr>
              <w:t>поддержки</w:t>
            </w:r>
            <w:r w:rsidRPr="00C244FB">
              <w:rPr>
                <w:b/>
                <w:bCs/>
                <w:color w:val="0F1115"/>
              </w:rPr>
              <w:t xml:space="preserve"> «</w:t>
            </w:r>
            <w:r w:rsidRPr="00C244FB">
              <w:rPr>
                <w:rStyle w:val="ab"/>
                <w:color w:val="000000" w:themeColor="text1"/>
              </w:rPr>
              <w:t>Зачисление во внеочередном и в первоочередном порядке детей участников специальной военной операции в дошкольную образовательную организацию, наиболее приближенную к месту жительства (включая перевод из другой организации</w:t>
            </w:r>
            <w:r w:rsidRPr="003A0FFB">
              <w:rPr>
                <w:rStyle w:val="ab"/>
                <w:color w:val="000000" w:themeColor="text1"/>
                <w:sz w:val="28"/>
              </w:rPr>
              <w:t>)</w:t>
            </w:r>
            <w:r w:rsidRPr="002C69C8">
              <w:rPr>
                <w:b/>
                <w:bCs/>
                <w:color w:val="0F1115"/>
              </w:rPr>
              <w:t>»</w:t>
            </w:r>
          </w:p>
          <w:p w14:paraId="6AAD6166" w14:textId="77777777" w:rsidR="00C244FB" w:rsidRPr="002C69C8" w:rsidRDefault="00C244FB" w:rsidP="00186CFF">
            <w:pPr>
              <w:jc w:val="center"/>
              <w:rPr>
                <w:b/>
              </w:rPr>
            </w:pPr>
          </w:p>
        </w:tc>
      </w:tr>
    </w:tbl>
    <w:p w14:paraId="47E49FB4" w14:textId="1DC26ABF" w:rsidR="00C244FB" w:rsidRPr="002C69C8" w:rsidRDefault="00C244FB" w:rsidP="00F41031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proofErr w:type="gramStart"/>
      <w:r w:rsidRPr="002C69C8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</w:t>
      </w:r>
      <w:r w:rsidRPr="00823DF4">
        <w:rPr>
          <w:color w:val="000000"/>
        </w:rPr>
        <w:t>власти»</w:t>
      </w:r>
      <w:r>
        <w:rPr>
          <w:color w:val="000000"/>
        </w:rPr>
        <w:t xml:space="preserve"> </w:t>
      </w:r>
      <w:r w:rsidRPr="008A0624">
        <w:rPr>
          <w:color w:val="000000"/>
        </w:rPr>
        <w:t>письмом Министерства образ</w:t>
      </w:r>
      <w:r w:rsidR="00F41031" w:rsidRPr="008A0624">
        <w:rPr>
          <w:color w:val="000000"/>
        </w:rPr>
        <w:t>ования Сахалинской области от 06.05.2026 № 3.12-Вн-2050</w:t>
      </w:r>
      <w:r w:rsidRPr="008A0624">
        <w:rPr>
          <w:color w:val="000000"/>
        </w:rPr>
        <w:t>/26 «О направлении Типового порядка»</w:t>
      </w:r>
      <w:r w:rsidRPr="00823DF4">
        <w:rPr>
          <w:color w:val="000000"/>
        </w:rPr>
        <w:t>,</w:t>
      </w:r>
      <w:r>
        <w:rPr>
          <w:color w:val="000000"/>
        </w:rPr>
        <w:t xml:space="preserve"> </w:t>
      </w:r>
      <w:r w:rsidRPr="002C69C8">
        <w:rPr>
          <w:color w:val="000000"/>
        </w:rPr>
        <w:t>Уставом Северо-Курильского муниципального округа, администрация Северо-Курильского муниципального округа ПОСТАНОВЛЯЕТ:</w:t>
      </w:r>
      <w:proofErr w:type="gramEnd"/>
    </w:p>
    <w:p w14:paraId="28CF93FC" w14:textId="2210235E" w:rsidR="00C244FB" w:rsidRPr="00FE5A5B" w:rsidRDefault="00C244FB" w:rsidP="00FE5A5B">
      <w:pPr>
        <w:pStyle w:val="ac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bCs/>
          <w:color w:val="0F1115"/>
        </w:rPr>
      </w:pPr>
      <w:r w:rsidRPr="00FE5A5B">
        <w:rPr>
          <w:color w:val="000000"/>
        </w:rPr>
        <w:t xml:space="preserve">Утвердить </w:t>
      </w:r>
      <w:r w:rsidRPr="00FE5A5B">
        <w:rPr>
          <w:bCs/>
          <w:color w:val="0F1115"/>
        </w:rPr>
        <w:t xml:space="preserve">Порядок </w:t>
      </w:r>
      <w:r w:rsidRPr="00FE5A5B">
        <w:rPr>
          <w:color w:val="0F1115"/>
        </w:rPr>
        <w:t>предоставления меры поддержки</w:t>
      </w:r>
      <w:r w:rsidRPr="00FE5A5B">
        <w:rPr>
          <w:bCs/>
          <w:color w:val="0F1115"/>
        </w:rPr>
        <w:t xml:space="preserve"> </w:t>
      </w:r>
      <w:r w:rsidRPr="00FE5A5B">
        <w:rPr>
          <w:b/>
          <w:bCs/>
          <w:color w:val="0F1115"/>
        </w:rPr>
        <w:t>«</w:t>
      </w:r>
      <w:r w:rsidRPr="00FE5A5B">
        <w:rPr>
          <w:rStyle w:val="ab"/>
          <w:b w:val="0"/>
          <w:color w:val="000000" w:themeColor="text1"/>
        </w:rPr>
        <w:t>Зачисление во внеочередном и в первоочередном порядке детей участников специальной военной операции в дошкольную образовательную организацию, наиболее приближенную к месту жительства (включая перевод из другой организации)»</w:t>
      </w:r>
      <w:r w:rsidRPr="00FE5A5B">
        <w:rPr>
          <w:bCs/>
          <w:color w:val="0F1115"/>
        </w:rPr>
        <w:t xml:space="preserve"> (прилагается).</w:t>
      </w:r>
    </w:p>
    <w:p w14:paraId="5ADB170D" w14:textId="255CABB7" w:rsidR="00FE5A5B" w:rsidRDefault="00FE5A5B" w:rsidP="00FE5A5B">
      <w:pPr>
        <w:pStyle w:val="ac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FE5A5B">
        <w:rPr>
          <w:color w:val="000000"/>
        </w:rPr>
        <w:t xml:space="preserve">Действие Порядка применяется для </w:t>
      </w:r>
      <w:r w:rsidR="00001EEE">
        <w:rPr>
          <w:color w:val="000000"/>
        </w:rPr>
        <w:t xml:space="preserve">предоставления </w:t>
      </w:r>
      <w:r w:rsidRPr="00FE5A5B">
        <w:rPr>
          <w:color w:val="000000"/>
        </w:rPr>
        <w:t>меры поддержки в электронном виде посредством федеральной государственной информационной системы «Единая система предоставления государственных и муниципальных услуг (сервисов)»</w:t>
      </w:r>
      <w:r>
        <w:rPr>
          <w:color w:val="000000"/>
        </w:rPr>
        <w:t>.</w:t>
      </w:r>
    </w:p>
    <w:p w14:paraId="3E6CEAFC" w14:textId="5B8F3CA8" w:rsidR="00C244FB" w:rsidRPr="00FE5A5B" w:rsidRDefault="00C244FB" w:rsidP="00FE5A5B">
      <w:pPr>
        <w:pStyle w:val="ac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FE5A5B">
        <w:rPr>
          <w:bCs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14:paraId="737FA77A" w14:textId="1DAA7B5F" w:rsidR="00C244FB" w:rsidRPr="00FE5A5B" w:rsidRDefault="00C244FB" w:rsidP="00FE5A5B">
      <w:pPr>
        <w:pStyle w:val="ac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FE5A5B">
        <w:rPr>
          <w:bCs/>
        </w:rPr>
        <w:t>Контроль исполнения настоящего постановления оставляю за собой.</w:t>
      </w:r>
    </w:p>
    <w:p w14:paraId="0348DCAC" w14:textId="77777777" w:rsidR="00C244FB" w:rsidRPr="002C69C8" w:rsidRDefault="00C244FB" w:rsidP="00F41031">
      <w:pPr>
        <w:shd w:val="clear" w:color="auto" w:fill="FFFFFF"/>
        <w:spacing w:line="276" w:lineRule="auto"/>
        <w:ind w:firstLine="567"/>
        <w:jc w:val="both"/>
        <w:rPr>
          <w:bCs/>
        </w:rPr>
      </w:pPr>
    </w:p>
    <w:p w14:paraId="1D4674F3" w14:textId="77777777" w:rsidR="00C244FB" w:rsidRPr="002C69C8" w:rsidRDefault="00C244FB" w:rsidP="00C244FB">
      <w:pPr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244FB" w:rsidRPr="002C69C8" w14:paraId="11088A42" w14:textId="77777777" w:rsidTr="00186CFF">
        <w:tc>
          <w:tcPr>
            <w:tcW w:w="4785" w:type="dxa"/>
            <w:shd w:val="clear" w:color="auto" w:fill="auto"/>
          </w:tcPr>
          <w:p w14:paraId="3301462D" w14:textId="77777777" w:rsidR="00C244FB" w:rsidRPr="002C69C8" w:rsidRDefault="00C244FB" w:rsidP="00186C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C69C8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52EE0A28" w14:textId="77777777" w:rsidR="00C244FB" w:rsidRPr="002C69C8" w:rsidRDefault="00C244FB" w:rsidP="00186CF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 w:rsidRPr="002C69C8">
              <w:rPr>
                <w:bCs/>
              </w:rPr>
              <w:t>А.С. Овсянников</w:t>
            </w:r>
          </w:p>
        </w:tc>
      </w:tr>
    </w:tbl>
    <w:p w14:paraId="0FACC4C5" w14:textId="77777777" w:rsidR="00C244FB" w:rsidRPr="002C69C8" w:rsidRDefault="00C244FB" w:rsidP="00C244FB">
      <w:pPr>
        <w:shd w:val="clear" w:color="auto" w:fill="FFFFFF"/>
        <w:jc w:val="center"/>
        <w:rPr>
          <w:b/>
          <w:bCs/>
          <w:color w:val="0F1115"/>
        </w:rPr>
      </w:pPr>
    </w:p>
    <w:p w14:paraId="72057548" w14:textId="77777777" w:rsidR="00C244FB" w:rsidRPr="002C69C8" w:rsidRDefault="00C244FB" w:rsidP="00C244FB">
      <w:pPr>
        <w:shd w:val="clear" w:color="auto" w:fill="FFFFFF"/>
        <w:jc w:val="center"/>
        <w:rPr>
          <w:b/>
          <w:bCs/>
          <w:color w:val="0F1115"/>
        </w:rPr>
      </w:pPr>
    </w:p>
    <w:p w14:paraId="56714271" w14:textId="77777777" w:rsidR="00C244FB" w:rsidRDefault="00C244FB" w:rsidP="00C244FB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14:paraId="240EC269" w14:textId="77777777" w:rsidR="00C244FB" w:rsidRDefault="00C244FB" w:rsidP="00C244FB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14:paraId="6544F6CE" w14:textId="77777777" w:rsidR="00C244FB" w:rsidRDefault="00C244FB" w:rsidP="00C244FB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14:paraId="21BD33AD" w14:textId="77777777" w:rsidR="00C244FB" w:rsidRDefault="00C244FB" w:rsidP="00C244FB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14:paraId="01AA623B" w14:textId="77777777" w:rsidR="00C244FB" w:rsidRDefault="00C244FB" w:rsidP="00FE5A5B">
      <w:pPr>
        <w:shd w:val="clear" w:color="auto" w:fill="FFFFFF"/>
        <w:rPr>
          <w:b/>
          <w:bCs/>
          <w:color w:val="0F1115"/>
          <w:sz w:val="28"/>
          <w:szCs w:val="28"/>
        </w:rPr>
      </w:pPr>
    </w:p>
    <w:p w14:paraId="59665A47" w14:textId="77777777" w:rsidR="00C244FB" w:rsidRPr="00BC5686" w:rsidRDefault="00C244FB" w:rsidP="00C244FB">
      <w:pPr>
        <w:autoSpaceDE w:val="0"/>
        <w:autoSpaceDN w:val="0"/>
        <w:adjustRightInd w:val="0"/>
        <w:jc w:val="right"/>
        <w:outlineLvl w:val="1"/>
        <w:rPr>
          <w:color w:val="000000"/>
        </w:rPr>
      </w:pPr>
      <w:r w:rsidRPr="00BC5686">
        <w:rPr>
          <w:color w:val="000000"/>
        </w:rPr>
        <w:lastRenderedPageBreak/>
        <w:t>Приложение</w:t>
      </w:r>
    </w:p>
    <w:p w14:paraId="46A24164" w14:textId="77777777" w:rsidR="00C244FB" w:rsidRPr="00BC5686" w:rsidRDefault="00C244FB" w:rsidP="00C244FB">
      <w:pPr>
        <w:autoSpaceDE w:val="0"/>
        <w:autoSpaceDN w:val="0"/>
        <w:adjustRightInd w:val="0"/>
        <w:jc w:val="right"/>
        <w:rPr>
          <w:color w:val="000000"/>
        </w:rPr>
      </w:pPr>
      <w:r w:rsidRPr="00BC5686">
        <w:rPr>
          <w:color w:val="000000"/>
        </w:rPr>
        <w:t xml:space="preserve">к постановлению администрации </w:t>
      </w:r>
    </w:p>
    <w:p w14:paraId="59B36CDF" w14:textId="77777777" w:rsidR="00C244FB" w:rsidRPr="00BC5686" w:rsidRDefault="00C244FB" w:rsidP="00C244FB">
      <w:pPr>
        <w:autoSpaceDE w:val="0"/>
        <w:autoSpaceDN w:val="0"/>
        <w:adjustRightInd w:val="0"/>
        <w:jc w:val="right"/>
        <w:rPr>
          <w:color w:val="000000"/>
        </w:rPr>
      </w:pPr>
      <w:r w:rsidRPr="00BC5686">
        <w:rPr>
          <w:color w:val="000000"/>
        </w:rPr>
        <w:t>Северо-Курильского муниципального округа</w:t>
      </w:r>
    </w:p>
    <w:p w14:paraId="53649528" w14:textId="6CACDC29" w:rsidR="00C244FB" w:rsidRPr="00BC5686" w:rsidRDefault="00C244FB" w:rsidP="00C244FB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о</w:t>
      </w:r>
      <w:r w:rsidRPr="00BC5686">
        <w:rPr>
          <w:color w:val="000000"/>
        </w:rPr>
        <w:t xml:space="preserve">т </w:t>
      </w:r>
      <w:r w:rsidR="004F1B12">
        <w:rPr>
          <w:color w:val="000000"/>
        </w:rPr>
        <w:t xml:space="preserve">21 мая </w:t>
      </w:r>
      <w:r w:rsidRPr="00BC5686">
        <w:rPr>
          <w:color w:val="000000"/>
        </w:rPr>
        <w:t>2026 №</w:t>
      </w:r>
      <w:r w:rsidR="004F1B12">
        <w:rPr>
          <w:color w:val="000000"/>
        </w:rPr>
        <w:t xml:space="preserve"> 164</w:t>
      </w:r>
      <w:r w:rsidRPr="00BC5686">
        <w:rPr>
          <w:color w:val="000000"/>
        </w:rPr>
        <w:t xml:space="preserve">  </w:t>
      </w:r>
    </w:p>
    <w:p w14:paraId="54BAF9D2" w14:textId="77777777" w:rsidR="00C244FB" w:rsidRDefault="00C244FB" w:rsidP="00C244FB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14:paraId="1C546B1F" w14:textId="77777777" w:rsidR="00C244FB" w:rsidRDefault="00C244FB" w:rsidP="00F41031">
      <w:pPr>
        <w:shd w:val="clear" w:color="auto" w:fill="FFFFFF"/>
        <w:rPr>
          <w:b/>
          <w:bCs/>
          <w:color w:val="0F1115"/>
          <w:sz w:val="28"/>
          <w:szCs w:val="28"/>
        </w:rPr>
      </w:pPr>
    </w:p>
    <w:p w14:paraId="7BD5A341" w14:textId="7A627700" w:rsidR="003A0FFB" w:rsidRPr="00F41031" w:rsidRDefault="00F41031" w:rsidP="003A0FF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b"/>
          <w:color w:val="000000" w:themeColor="text1"/>
        </w:rPr>
        <w:t xml:space="preserve">Порядок </w:t>
      </w:r>
      <w:r w:rsidR="003A0FFB" w:rsidRPr="00F41031">
        <w:rPr>
          <w:rStyle w:val="ab"/>
          <w:color w:val="000000" w:themeColor="text1"/>
        </w:rPr>
        <w:t xml:space="preserve"> предоставления меры поддержки</w:t>
      </w:r>
    </w:p>
    <w:p w14:paraId="4DE4E468" w14:textId="77777777" w:rsidR="003A0FFB" w:rsidRDefault="003A0FFB" w:rsidP="003A0FF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</w:rPr>
      </w:pPr>
      <w:r w:rsidRPr="00F41031">
        <w:rPr>
          <w:rStyle w:val="ab"/>
          <w:color w:val="000000" w:themeColor="text1"/>
        </w:rPr>
        <w:t>«Зачисление во внеочередном и в первоочередном порядке детей участников специальной военной операции в дошкольную образовательную организацию, наиболее приближенную к месту жительства (включая перевод из другой организации)»</w:t>
      </w:r>
    </w:p>
    <w:p w14:paraId="5379D223" w14:textId="77777777" w:rsidR="00F41031" w:rsidRPr="00F41031" w:rsidRDefault="00F41031" w:rsidP="003A0FF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</w:rPr>
      </w:pPr>
    </w:p>
    <w:p w14:paraId="6E097BEA" w14:textId="393F3156" w:rsidR="003A0FFB" w:rsidRPr="00F41031" w:rsidRDefault="003A0FFB" w:rsidP="004F1B12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bookmarkStart w:id="1" w:name="_GoBack"/>
      <w:r w:rsidRPr="00F41031">
        <w:rPr>
          <w:color w:val="000000" w:themeColor="text1"/>
        </w:rPr>
        <w:t>Настоящим Порядком регулируется процедура предоставления меры поддержки по зачислению во внеочередном и в</w:t>
      </w:r>
      <w:r w:rsidRPr="00F41031">
        <w:rPr>
          <w:b/>
          <w:color w:val="000000" w:themeColor="text1"/>
        </w:rPr>
        <w:t> </w:t>
      </w:r>
      <w:r w:rsidRPr="00F41031">
        <w:rPr>
          <w:rStyle w:val="ab"/>
          <w:b w:val="0"/>
          <w:color w:val="000000" w:themeColor="text1"/>
        </w:rPr>
        <w:t>первоочередном порядке</w:t>
      </w:r>
      <w:r w:rsidRPr="00F41031">
        <w:rPr>
          <w:b/>
          <w:color w:val="000000" w:themeColor="text1"/>
        </w:rPr>
        <w:t> </w:t>
      </w:r>
      <w:r w:rsidRPr="00F41031">
        <w:rPr>
          <w:color w:val="000000" w:themeColor="text1"/>
        </w:rPr>
        <w:t xml:space="preserve">детей участников специальной военной операции (далее – участник СВО) в дошкольную образовательную организацию, наиболее приближенную к месту жительства семьи (включая перевод ребенка из другой </w:t>
      </w:r>
      <w:r w:rsidR="00207158" w:rsidRPr="00F41031">
        <w:rPr>
          <w:color w:val="000000" w:themeColor="text1"/>
        </w:rPr>
        <w:t>дошкольной образовательной организации</w:t>
      </w:r>
      <w:r w:rsidRPr="00F41031">
        <w:rPr>
          <w:color w:val="000000" w:themeColor="text1"/>
        </w:rPr>
        <w:t>).</w:t>
      </w:r>
    </w:p>
    <w:p w14:paraId="7CE3AF46" w14:textId="77777777" w:rsidR="003A0FFB" w:rsidRPr="00F41031" w:rsidRDefault="003A0FFB" w:rsidP="004F1B1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F41031">
        <w:rPr>
          <w:color w:val="000000" w:themeColor="text1"/>
        </w:rPr>
        <w:t>К участникам СВО относятся 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14:paraId="7D381C0C" w14:textId="16274300" w:rsidR="006F23AE" w:rsidRPr="00F41031" w:rsidRDefault="003A0FFB" w:rsidP="004F1B1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41031">
        <w:rPr>
          <w:rStyle w:val="ab"/>
          <w:b w:val="0"/>
          <w:color w:val="000000" w:themeColor="text1"/>
        </w:rPr>
        <w:t>Право на зачисление во внеочередном порядке в дошкольную образовательную организацию, наиболее приближенную к месту жительства (включая перевод из другой организации</w:t>
      </w:r>
      <w:r w:rsidR="00BB378D" w:rsidRPr="00F41031">
        <w:rPr>
          <w:rStyle w:val="ab"/>
          <w:b w:val="0"/>
          <w:color w:val="000000" w:themeColor="text1"/>
        </w:rPr>
        <w:t>), имеют</w:t>
      </w:r>
      <w:r w:rsidRPr="00F41031">
        <w:rPr>
          <w:color w:val="000000" w:themeColor="text1"/>
        </w:rPr>
        <w:t xml:space="preserve"> дети граждан, погибших (умерших) вследствие увечья (ранения, травмы, контузии) или заболевания, полученного</w:t>
      </w:r>
      <w:r w:rsidR="006F23AE" w:rsidRPr="00F41031">
        <w:rPr>
          <w:color w:val="000000" w:themeColor="text1"/>
        </w:rPr>
        <w:t xml:space="preserve"> ими в результате участия в СВО.</w:t>
      </w:r>
    </w:p>
    <w:p w14:paraId="727DAFE8" w14:textId="4362A1B9" w:rsidR="00BB378D" w:rsidRPr="00F41031" w:rsidRDefault="003A0FFB" w:rsidP="004F1B1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41031">
        <w:rPr>
          <w:rStyle w:val="ab"/>
          <w:b w:val="0"/>
          <w:color w:val="000000" w:themeColor="text1"/>
        </w:rPr>
        <w:t>Право на зачисление в первоочередном порядке в дошкольную образовательную организацию, наиболее приближенную к месту жительства (включая перево</w:t>
      </w:r>
      <w:r w:rsidR="00BB378D" w:rsidRPr="00F41031">
        <w:rPr>
          <w:rStyle w:val="ab"/>
          <w:b w:val="0"/>
          <w:color w:val="000000" w:themeColor="text1"/>
        </w:rPr>
        <w:t xml:space="preserve">д из другой организации), имеют </w:t>
      </w:r>
      <w:r w:rsidRPr="00F41031">
        <w:rPr>
          <w:color w:val="000000" w:themeColor="text1"/>
        </w:rPr>
        <w:t>дети участников СВО.</w:t>
      </w:r>
    </w:p>
    <w:p w14:paraId="37B6A5B7" w14:textId="6DAE0159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Мера поддержки предоставляется на безвозмездной основе.</w:t>
      </w:r>
    </w:p>
    <w:p w14:paraId="750024E3" w14:textId="77777777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proofErr w:type="gramStart"/>
      <w:r w:rsidRPr="00F41031">
        <w:rPr>
          <w:color w:val="000000" w:themeColor="text1"/>
        </w:rPr>
        <w:t>Заявителями выступают отец (мать), усыновитель, опекун (попечитель) ребенка (далее – законный представитель) указанных детей.</w:t>
      </w:r>
      <w:proofErr w:type="gramEnd"/>
    </w:p>
    <w:p w14:paraId="21940D48" w14:textId="4B50811A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Зачисление во внеочередном и в первоочередном порядке детей</w:t>
      </w:r>
      <w:r w:rsidR="006F23AE" w:rsidRPr="00F41031">
        <w:rPr>
          <w:color w:val="000000" w:themeColor="text1"/>
        </w:rPr>
        <w:t xml:space="preserve"> участников СВО</w:t>
      </w:r>
      <w:r w:rsidRPr="00F41031">
        <w:rPr>
          <w:color w:val="000000" w:themeColor="text1"/>
        </w:rPr>
        <w:t xml:space="preserve"> на </w:t>
      </w:r>
      <w:proofErr w:type="gramStart"/>
      <w:r w:rsidRPr="00F41031">
        <w:rPr>
          <w:color w:val="000000" w:themeColor="text1"/>
        </w:rPr>
        <w:t>обучение по</w:t>
      </w:r>
      <w:proofErr w:type="gramEnd"/>
      <w:r w:rsidRPr="00F41031">
        <w:rPr>
          <w:color w:val="000000" w:themeColor="text1"/>
        </w:rPr>
        <w:t xml:space="preserve"> образовательным программам дошкольного образования (включая перевод из другой </w:t>
      </w:r>
      <w:r w:rsidR="00857949" w:rsidRPr="00F41031">
        <w:rPr>
          <w:color w:val="000000" w:themeColor="text1"/>
        </w:rPr>
        <w:t>дошкольной образовательной организации</w:t>
      </w:r>
      <w:r w:rsidRPr="00F41031">
        <w:rPr>
          <w:color w:val="000000" w:themeColor="text1"/>
        </w:rPr>
        <w:t xml:space="preserve">) </w:t>
      </w:r>
      <w:r w:rsidR="006F23AE" w:rsidRPr="00F41031">
        <w:rPr>
          <w:color w:val="000000" w:themeColor="text1"/>
        </w:rPr>
        <w:t xml:space="preserve">осуществляется </w:t>
      </w:r>
      <w:r w:rsidRPr="00F41031">
        <w:rPr>
          <w:color w:val="000000" w:themeColor="text1"/>
        </w:rPr>
        <w:t>на основании заявления родителя (законного представителя) посредством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14:paraId="4E1B2AA0" w14:textId="6E1007C4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Регистрация заявления осуществляется в день поступления.</w:t>
      </w:r>
    </w:p>
    <w:p w14:paraId="7806E9A7" w14:textId="16FE3E8A" w:rsidR="004D16C3" w:rsidRPr="00F41031" w:rsidRDefault="004D16C3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14:paraId="033F1A04" w14:textId="13CCF494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По результатам рассмотрения заявления принимает</w:t>
      </w:r>
      <w:r w:rsidR="00857949" w:rsidRPr="00F41031">
        <w:rPr>
          <w:color w:val="000000" w:themeColor="text1"/>
        </w:rPr>
        <w:t>ся</w:t>
      </w:r>
      <w:r w:rsidRPr="00F41031">
        <w:rPr>
          <w:color w:val="000000" w:themeColor="text1"/>
        </w:rPr>
        <w:t xml:space="preserve"> решение о зачислении и (или) переводе из другой </w:t>
      </w:r>
      <w:r w:rsidR="00857949" w:rsidRPr="00F41031">
        <w:rPr>
          <w:color w:val="000000" w:themeColor="text1"/>
        </w:rPr>
        <w:t xml:space="preserve">дошкольной образовательной организации </w:t>
      </w:r>
      <w:r w:rsidRPr="00F41031">
        <w:rPr>
          <w:color w:val="000000" w:themeColor="text1"/>
        </w:rPr>
        <w:t>либо об отказе в зачислении.</w:t>
      </w:r>
    </w:p>
    <w:p w14:paraId="26D5AF6C" w14:textId="5E6DA0CF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 xml:space="preserve">Зачисление в </w:t>
      </w:r>
      <w:r w:rsidR="00237F6E" w:rsidRPr="00F41031">
        <w:rPr>
          <w:color w:val="000000" w:themeColor="text1"/>
        </w:rPr>
        <w:t>дошкольную образовательную организацию</w:t>
      </w:r>
      <w:r w:rsidRPr="00F41031">
        <w:rPr>
          <w:color w:val="000000" w:themeColor="text1"/>
        </w:rPr>
        <w:t xml:space="preserve"> (включая оформление перевода) осуществляется распорядительным актом в течение </w:t>
      </w:r>
      <w:r w:rsidRPr="00F41031">
        <w:rPr>
          <w:rStyle w:val="ab"/>
          <w:b w:val="0"/>
          <w:color w:val="000000" w:themeColor="text1"/>
        </w:rPr>
        <w:t>3 рабочих дней</w:t>
      </w:r>
      <w:r w:rsidRPr="00F41031">
        <w:rPr>
          <w:b/>
          <w:color w:val="000000" w:themeColor="text1"/>
        </w:rPr>
        <w:t> </w:t>
      </w:r>
      <w:r w:rsidRPr="00F41031">
        <w:rPr>
          <w:color w:val="000000" w:themeColor="text1"/>
        </w:rPr>
        <w:t xml:space="preserve">после </w:t>
      </w:r>
      <w:r w:rsidR="006F23AE" w:rsidRPr="00F41031">
        <w:rPr>
          <w:color w:val="000000" w:themeColor="text1"/>
        </w:rPr>
        <w:t>регистрации заявления</w:t>
      </w:r>
      <w:r w:rsidRPr="00F41031">
        <w:rPr>
          <w:color w:val="000000" w:themeColor="text1"/>
        </w:rPr>
        <w:t>.</w:t>
      </w:r>
    </w:p>
    <w:p w14:paraId="6EB77CE7" w14:textId="1D27A4B6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lastRenderedPageBreak/>
        <w:t xml:space="preserve">О принятом </w:t>
      </w:r>
      <w:proofErr w:type="gramStart"/>
      <w:r w:rsidRPr="00F41031">
        <w:rPr>
          <w:color w:val="000000" w:themeColor="text1"/>
        </w:rPr>
        <w:t>решении</w:t>
      </w:r>
      <w:proofErr w:type="gramEnd"/>
      <w:r w:rsidRPr="00F41031">
        <w:rPr>
          <w:color w:val="000000" w:themeColor="text1"/>
        </w:rPr>
        <w:t xml:space="preserve"> о зачислении в </w:t>
      </w:r>
      <w:r w:rsidR="00237F6E" w:rsidRPr="00F41031">
        <w:rPr>
          <w:color w:val="000000" w:themeColor="text1"/>
        </w:rPr>
        <w:t>дошкольную образовательную организацию</w:t>
      </w:r>
      <w:r w:rsidRPr="00F41031">
        <w:rPr>
          <w:color w:val="000000" w:themeColor="text1"/>
        </w:rPr>
        <w:t xml:space="preserve"> заявитель уведомляется в течение </w:t>
      </w:r>
      <w:r w:rsidRPr="00F41031">
        <w:rPr>
          <w:rStyle w:val="ab"/>
          <w:b w:val="0"/>
          <w:color w:val="000000" w:themeColor="text1"/>
        </w:rPr>
        <w:t>1 рабочего дня</w:t>
      </w:r>
      <w:r w:rsidRPr="00F41031">
        <w:rPr>
          <w:color w:val="000000" w:themeColor="text1"/>
        </w:rPr>
        <w:t> в электронной форме через ЕПГУ.</w:t>
      </w:r>
    </w:p>
    <w:p w14:paraId="103FA361" w14:textId="61AC475F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 xml:space="preserve">Решение об отказе в зачислении в </w:t>
      </w:r>
      <w:r w:rsidR="00237F6E" w:rsidRPr="00F41031">
        <w:rPr>
          <w:color w:val="000000" w:themeColor="text1"/>
        </w:rPr>
        <w:t>дошкольную образовательную организацию</w:t>
      </w:r>
      <w:r w:rsidRPr="00F41031">
        <w:rPr>
          <w:color w:val="000000" w:themeColor="text1"/>
        </w:rPr>
        <w:t xml:space="preserve"> (в том числе в переводе) принимается тол</w:t>
      </w:r>
      <w:r w:rsidR="00237F6E" w:rsidRPr="00F41031">
        <w:rPr>
          <w:color w:val="000000" w:themeColor="text1"/>
        </w:rPr>
        <w:t>ько по причине отсутствия мест</w:t>
      </w:r>
      <w:r w:rsidRPr="00F41031">
        <w:rPr>
          <w:color w:val="000000" w:themeColor="text1"/>
        </w:rPr>
        <w:t>.</w:t>
      </w:r>
    </w:p>
    <w:p w14:paraId="746B84A5" w14:textId="03F4A21C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ЕПГУ.</w:t>
      </w:r>
    </w:p>
    <w:p w14:paraId="5AFBB84E" w14:textId="10F38C41" w:rsidR="004167B1" w:rsidRPr="00F41031" w:rsidRDefault="004167B1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>Информирование заявителя о возникновении меры поддержки в упреждающем (</w:t>
      </w:r>
      <w:proofErr w:type="spellStart"/>
      <w:r w:rsidRPr="00F41031">
        <w:rPr>
          <w:color w:val="000000" w:themeColor="text1"/>
        </w:rPr>
        <w:t>проактивном</w:t>
      </w:r>
      <w:proofErr w:type="spellEnd"/>
      <w:r w:rsidRPr="00F41031">
        <w:rPr>
          <w:color w:val="000000" w:themeColor="text1"/>
        </w:rPr>
        <w:t>) режиме, а также о способах подачи заявления осуществляется посредством ЕПГУ (при наличии технической возможности).</w:t>
      </w:r>
    </w:p>
    <w:p w14:paraId="5BCCA7EC" w14:textId="794CD15C" w:rsidR="003A0FFB" w:rsidRPr="00F41031" w:rsidRDefault="003A0FFB" w:rsidP="004F1B12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41031">
        <w:rPr>
          <w:color w:val="000000" w:themeColor="text1"/>
        </w:rPr>
        <w:t xml:space="preserve">Жалоба на решение, действие (бездействие) </w:t>
      </w:r>
      <w:r w:rsidR="00237F6E" w:rsidRPr="00F41031">
        <w:rPr>
          <w:color w:val="000000" w:themeColor="text1"/>
        </w:rPr>
        <w:t>дошкольной образовательной организации</w:t>
      </w:r>
      <w:r w:rsidRPr="00F41031">
        <w:rPr>
          <w:color w:val="000000" w:themeColor="text1"/>
        </w:rPr>
        <w:t xml:space="preserve"> при рассмотрении заявления подается в порядке, установленном законодательством Российской Федерации.</w:t>
      </w:r>
      <w:bookmarkEnd w:id="1"/>
    </w:p>
    <w:sectPr w:rsidR="003A0FFB" w:rsidRPr="00F41031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66C9C" w14:textId="77777777" w:rsidR="00BB75A0" w:rsidRDefault="00BB75A0">
      <w:r>
        <w:separator/>
      </w:r>
    </w:p>
  </w:endnote>
  <w:endnote w:type="continuationSeparator" w:id="0">
    <w:p w14:paraId="207E7471" w14:textId="77777777" w:rsidR="00BB75A0" w:rsidRDefault="00BB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D624D" w14:textId="77777777" w:rsidR="00BB75A0" w:rsidRDefault="00BB75A0">
      <w:r>
        <w:separator/>
      </w:r>
    </w:p>
  </w:footnote>
  <w:footnote w:type="continuationSeparator" w:id="0">
    <w:p w14:paraId="624C68D2" w14:textId="77777777" w:rsidR="00BB75A0" w:rsidRDefault="00BB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242855E9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F1B12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AAA"/>
    <w:multiLevelType w:val="multilevel"/>
    <w:tmpl w:val="4A0AE5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05C2B"/>
    <w:multiLevelType w:val="multilevel"/>
    <w:tmpl w:val="3B5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31CD2"/>
    <w:multiLevelType w:val="multilevel"/>
    <w:tmpl w:val="93D26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350C5"/>
    <w:multiLevelType w:val="multilevel"/>
    <w:tmpl w:val="A61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D07"/>
    <w:multiLevelType w:val="multilevel"/>
    <w:tmpl w:val="370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2836C1"/>
    <w:multiLevelType w:val="hybridMultilevel"/>
    <w:tmpl w:val="1C14B0A4"/>
    <w:lvl w:ilvl="0" w:tplc="C1BC01A2">
      <w:start w:val="1"/>
      <w:numFmt w:val="decimal"/>
      <w:lvlText w:val="%1."/>
      <w:lvlJc w:val="left"/>
      <w:pPr>
        <w:ind w:left="1572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1EEE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07158"/>
    <w:rsid w:val="00237F6E"/>
    <w:rsid w:val="0028479D"/>
    <w:rsid w:val="00333F0B"/>
    <w:rsid w:val="00337D5D"/>
    <w:rsid w:val="003911E3"/>
    <w:rsid w:val="003A0FFB"/>
    <w:rsid w:val="003C3E4D"/>
    <w:rsid w:val="004167B1"/>
    <w:rsid w:val="00435DAE"/>
    <w:rsid w:val="00453A25"/>
    <w:rsid w:val="004C6407"/>
    <w:rsid w:val="004D16C3"/>
    <w:rsid w:val="004E5AE2"/>
    <w:rsid w:val="004F1B1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F23AE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57949"/>
    <w:rsid w:val="00865334"/>
    <w:rsid w:val="00881598"/>
    <w:rsid w:val="00892AC2"/>
    <w:rsid w:val="008A0624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64941"/>
    <w:rsid w:val="00B6616E"/>
    <w:rsid w:val="00BB378D"/>
    <w:rsid w:val="00BB75A0"/>
    <w:rsid w:val="00BC6534"/>
    <w:rsid w:val="00BD30A3"/>
    <w:rsid w:val="00BF00DF"/>
    <w:rsid w:val="00C13EBE"/>
    <w:rsid w:val="00C244FB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42783"/>
    <w:rsid w:val="00D66824"/>
    <w:rsid w:val="00D924F2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41031"/>
    <w:rsid w:val="00F636F0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ds-markdown-paragraph">
    <w:name w:val="ds-markdown-paragraph"/>
    <w:basedOn w:val="a"/>
    <w:rsid w:val="00D42783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42783"/>
    <w:rPr>
      <w:b/>
      <w:bCs/>
    </w:rPr>
  </w:style>
  <w:style w:type="paragraph" w:styleId="ac">
    <w:name w:val="List Paragraph"/>
    <w:basedOn w:val="a"/>
    <w:uiPriority w:val="34"/>
    <w:qFormat/>
    <w:rsid w:val="00FE5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ds-markdown-paragraph">
    <w:name w:val="ds-markdown-paragraph"/>
    <w:basedOn w:val="a"/>
    <w:rsid w:val="00D42783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42783"/>
    <w:rPr>
      <w:b/>
      <w:bCs/>
    </w:rPr>
  </w:style>
  <w:style w:type="paragraph" w:styleId="ac">
    <w:name w:val="List Paragraph"/>
    <w:basedOn w:val="a"/>
    <w:uiPriority w:val="34"/>
    <w:qFormat/>
    <w:rsid w:val="00FE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673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(книжн)</vt:lpstr>
      <vt:lpstr>    Приложение</vt:lpstr>
    </vt:vector>
  </TitlesOfParts>
  <Company>Департамент по печати, телерадиовещанию и связи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7</cp:revision>
  <cp:lastPrinted>2026-05-18T03:46:00Z</cp:lastPrinted>
  <dcterms:created xsi:type="dcterms:W3CDTF">2026-05-15T04:37:00Z</dcterms:created>
  <dcterms:modified xsi:type="dcterms:W3CDTF">2026-05-21T04:07:00Z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