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63" w:rsidRDefault="005D1963" w:rsidP="005D1963">
      <w:pPr>
        <w:jc w:val="center"/>
        <w:outlineLvl w:val="0"/>
      </w:pPr>
      <w:r>
        <w:rPr>
          <w:noProof/>
        </w:rPr>
        <w:drawing>
          <wp:inline distT="0" distB="0" distL="0" distR="0">
            <wp:extent cx="862965" cy="904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63" w:rsidRDefault="005D1963" w:rsidP="005D1963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5D1963" w:rsidRPr="00D8127B" w:rsidRDefault="005D1963" w:rsidP="005D196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D8127B">
        <w:rPr>
          <w:b/>
          <w:bCs/>
          <w:i/>
          <w:iCs/>
          <w:sz w:val="32"/>
          <w:szCs w:val="32"/>
        </w:rPr>
        <w:t>Администрация</w:t>
      </w:r>
    </w:p>
    <w:p w:rsidR="005D1963" w:rsidRPr="00D8127B" w:rsidRDefault="005D1963" w:rsidP="005D196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D8127B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5D1963" w:rsidRPr="002F1CCD" w:rsidRDefault="005D1963" w:rsidP="005D1963">
      <w:pPr>
        <w:rPr>
          <w:b/>
          <w:bCs/>
          <w:i/>
          <w:iCs/>
          <w:sz w:val="36"/>
          <w:szCs w:val="36"/>
        </w:rPr>
      </w:pPr>
    </w:p>
    <w:p w:rsidR="005D1963" w:rsidRPr="00350315" w:rsidRDefault="005D1963" w:rsidP="005D1963">
      <w:pPr>
        <w:widowControl w:val="0"/>
        <w:autoSpaceDE w:val="0"/>
        <w:autoSpaceDN w:val="0"/>
        <w:ind w:left="-284" w:firstLine="540"/>
        <w:jc w:val="both"/>
        <w:rPr>
          <w:sz w:val="22"/>
        </w:rPr>
      </w:pPr>
      <w:r>
        <w:rPr>
          <w:b/>
          <w:bCs/>
          <w:sz w:val="36"/>
        </w:rPr>
        <w:t xml:space="preserve">                         </w:t>
      </w: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</w:t>
      </w:r>
    </w:p>
    <w:p w:rsidR="005D1963" w:rsidRDefault="005D1963" w:rsidP="005D1963">
      <w:pPr>
        <w:jc w:val="both"/>
        <w:rPr>
          <w:bCs/>
          <w:sz w:val="24"/>
          <w:szCs w:val="24"/>
        </w:rPr>
      </w:pPr>
    </w:p>
    <w:p w:rsidR="005D1963" w:rsidRDefault="005D1963" w:rsidP="005D19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35031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«11» июня 2024 г.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Pr="00350315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204</w:t>
      </w:r>
    </w:p>
    <w:p w:rsidR="005D1963" w:rsidRPr="00350315" w:rsidRDefault="005D1963" w:rsidP="005D1963">
      <w:pPr>
        <w:rPr>
          <w:bCs/>
          <w:sz w:val="24"/>
          <w:szCs w:val="24"/>
        </w:rPr>
      </w:pPr>
    </w:p>
    <w:p w:rsidR="005D1963" w:rsidRPr="00350315" w:rsidRDefault="005D1963" w:rsidP="005D1963">
      <w:pPr>
        <w:jc w:val="center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г. Северо-Курильск</w:t>
      </w:r>
    </w:p>
    <w:p w:rsidR="005D1963" w:rsidRPr="00350315" w:rsidRDefault="005D1963" w:rsidP="005D1963">
      <w:pPr>
        <w:ind w:firstLine="851"/>
        <w:rPr>
          <w:b/>
          <w:bCs/>
          <w:sz w:val="24"/>
          <w:szCs w:val="24"/>
        </w:rPr>
      </w:pPr>
    </w:p>
    <w:p w:rsidR="005D1963" w:rsidRPr="00544451" w:rsidRDefault="005D1963" w:rsidP="005D1963">
      <w:pPr>
        <w:jc w:val="center"/>
        <w:rPr>
          <w:b/>
          <w:sz w:val="24"/>
          <w:szCs w:val="24"/>
        </w:rPr>
      </w:pPr>
      <w:r w:rsidRPr="00544451">
        <w:rPr>
          <w:b/>
          <w:sz w:val="24"/>
          <w:szCs w:val="24"/>
        </w:rPr>
        <w:t>О внесении изменений в Положение о проведении</w:t>
      </w:r>
    </w:p>
    <w:p w:rsidR="005D1963" w:rsidRPr="00544451" w:rsidRDefault="005D1963" w:rsidP="005D1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Pr="00544451">
        <w:rPr>
          <w:b/>
          <w:sz w:val="24"/>
          <w:szCs w:val="24"/>
        </w:rPr>
        <w:t>жегодного</w:t>
      </w:r>
      <w:r>
        <w:rPr>
          <w:b/>
          <w:sz w:val="24"/>
          <w:szCs w:val="24"/>
        </w:rPr>
        <w:t xml:space="preserve"> </w:t>
      </w:r>
      <w:r w:rsidRPr="00544451">
        <w:rPr>
          <w:b/>
          <w:sz w:val="24"/>
          <w:szCs w:val="24"/>
        </w:rPr>
        <w:t>конкурса  «Лучший дворик»</w:t>
      </w:r>
    </w:p>
    <w:p w:rsidR="005D1963" w:rsidRDefault="005D1963" w:rsidP="005D1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Pr="00544451">
        <w:rPr>
          <w:b/>
          <w:sz w:val="24"/>
          <w:szCs w:val="24"/>
        </w:rPr>
        <w:t xml:space="preserve"> территории </w:t>
      </w:r>
      <w:r>
        <w:rPr>
          <w:b/>
          <w:sz w:val="24"/>
          <w:szCs w:val="24"/>
        </w:rPr>
        <w:t xml:space="preserve"> </w:t>
      </w:r>
      <w:r w:rsidRPr="00544451">
        <w:rPr>
          <w:b/>
          <w:sz w:val="24"/>
          <w:szCs w:val="24"/>
        </w:rPr>
        <w:t>Северо-Курильского</w:t>
      </w:r>
      <w:r>
        <w:rPr>
          <w:b/>
          <w:sz w:val="24"/>
          <w:szCs w:val="24"/>
        </w:rPr>
        <w:t xml:space="preserve"> </w:t>
      </w:r>
      <w:r w:rsidRPr="00544451">
        <w:rPr>
          <w:b/>
          <w:sz w:val="24"/>
          <w:szCs w:val="24"/>
        </w:rPr>
        <w:t>городского округа</w:t>
      </w:r>
      <w:r>
        <w:rPr>
          <w:b/>
          <w:sz w:val="24"/>
          <w:szCs w:val="24"/>
        </w:rPr>
        <w:t xml:space="preserve">, </w:t>
      </w:r>
    </w:p>
    <w:p w:rsidR="005D1963" w:rsidRDefault="005D1963" w:rsidP="005D196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утвержденное</w:t>
      </w:r>
      <w:proofErr w:type="gramEnd"/>
      <w:r>
        <w:rPr>
          <w:b/>
          <w:sz w:val="24"/>
          <w:szCs w:val="24"/>
        </w:rPr>
        <w:t xml:space="preserve"> постановлением администрации Северо-Курильского </w:t>
      </w:r>
    </w:p>
    <w:p w:rsidR="005D1963" w:rsidRDefault="005D1963" w:rsidP="005D1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округа от 23.10.2023 № 428 </w:t>
      </w:r>
    </w:p>
    <w:p w:rsidR="005D1963" w:rsidRDefault="005D1963" w:rsidP="005D1963">
      <w:pPr>
        <w:ind w:firstLine="851"/>
        <w:jc w:val="center"/>
        <w:rPr>
          <w:sz w:val="24"/>
          <w:szCs w:val="24"/>
        </w:rPr>
      </w:pPr>
    </w:p>
    <w:p w:rsidR="005D1963" w:rsidRPr="00350315" w:rsidRDefault="005D1963" w:rsidP="005D1963">
      <w:pPr>
        <w:ind w:firstLine="851"/>
        <w:jc w:val="center"/>
        <w:rPr>
          <w:sz w:val="26"/>
          <w:szCs w:val="26"/>
        </w:rPr>
      </w:pPr>
    </w:p>
    <w:p w:rsidR="005D1963" w:rsidRPr="00350315" w:rsidRDefault="005D1963" w:rsidP="005D1963">
      <w:pPr>
        <w:keepNext/>
        <w:ind w:firstLine="708"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В соответствии</w:t>
      </w:r>
      <w:r>
        <w:rPr>
          <w:bCs/>
          <w:sz w:val="24"/>
          <w:szCs w:val="24"/>
        </w:rPr>
        <w:t xml:space="preserve"> с </w:t>
      </w:r>
      <w:r w:rsidRPr="009F371E">
        <w:rPr>
          <w:bCs/>
          <w:sz w:val="24"/>
          <w:szCs w:val="24"/>
        </w:rPr>
        <w:t>Федеральны</w:t>
      </w:r>
      <w:r>
        <w:rPr>
          <w:bCs/>
          <w:sz w:val="24"/>
          <w:szCs w:val="24"/>
        </w:rPr>
        <w:t>м</w:t>
      </w:r>
      <w:r w:rsidRPr="009F371E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ом</w:t>
      </w:r>
      <w:r w:rsidRPr="009F371E">
        <w:rPr>
          <w:bCs/>
          <w:sz w:val="24"/>
          <w:szCs w:val="24"/>
        </w:rPr>
        <w:t xml:space="preserve"> от 06.10.2003 </w:t>
      </w:r>
      <w:r>
        <w:rPr>
          <w:bCs/>
          <w:sz w:val="24"/>
          <w:szCs w:val="24"/>
        </w:rPr>
        <w:t xml:space="preserve">№ </w:t>
      </w:r>
      <w:r w:rsidRPr="009F371E">
        <w:rPr>
          <w:bCs/>
          <w:sz w:val="24"/>
          <w:szCs w:val="24"/>
        </w:rPr>
        <w:t xml:space="preserve">131-ФЗ  </w:t>
      </w:r>
      <w:r>
        <w:rPr>
          <w:bCs/>
          <w:sz w:val="24"/>
          <w:szCs w:val="24"/>
        </w:rPr>
        <w:t>«</w:t>
      </w:r>
      <w:r w:rsidRPr="009F371E">
        <w:rPr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 xml:space="preserve">», Уставом </w:t>
      </w:r>
      <w:r w:rsidRPr="00350315">
        <w:rPr>
          <w:bCs/>
          <w:sz w:val="24"/>
          <w:szCs w:val="24"/>
        </w:rPr>
        <w:t>Север</w:t>
      </w:r>
      <w:r>
        <w:rPr>
          <w:bCs/>
          <w:sz w:val="24"/>
          <w:szCs w:val="24"/>
        </w:rPr>
        <w:t>о-Курильского городского округа</w:t>
      </w:r>
      <w:r w:rsidRPr="00350315">
        <w:rPr>
          <w:bCs/>
          <w:sz w:val="24"/>
          <w:szCs w:val="24"/>
        </w:rPr>
        <w:t xml:space="preserve">, администрация Северо-Курильского городского округа </w:t>
      </w:r>
      <w:r>
        <w:rPr>
          <w:bCs/>
          <w:sz w:val="24"/>
          <w:szCs w:val="24"/>
        </w:rPr>
        <w:t>ПОСТАНОВЛЯЕТ</w:t>
      </w:r>
      <w:r w:rsidRPr="00350315">
        <w:rPr>
          <w:bCs/>
          <w:sz w:val="24"/>
          <w:szCs w:val="24"/>
        </w:rPr>
        <w:t>:</w:t>
      </w:r>
    </w:p>
    <w:p w:rsidR="005D1963" w:rsidRDefault="005D1963" w:rsidP="005D1963">
      <w:pPr>
        <w:keepNext/>
        <w:ind w:firstLine="708"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 xml:space="preserve">Внести изменения в Положение о ежегодном конкурсе «Лучший дворик» на </w:t>
      </w:r>
      <w:r w:rsidRPr="00350315">
        <w:rPr>
          <w:bCs/>
          <w:sz w:val="24"/>
          <w:szCs w:val="24"/>
        </w:rPr>
        <w:t>территори</w:t>
      </w:r>
      <w:r>
        <w:rPr>
          <w:bCs/>
          <w:sz w:val="24"/>
          <w:szCs w:val="24"/>
        </w:rPr>
        <w:t>и</w:t>
      </w:r>
      <w:r w:rsidRPr="00350315">
        <w:rPr>
          <w:bCs/>
          <w:sz w:val="24"/>
          <w:szCs w:val="24"/>
        </w:rPr>
        <w:t xml:space="preserve"> Северо-Курильского городского округа</w:t>
      </w:r>
      <w:r>
        <w:rPr>
          <w:bCs/>
          <w:sz w:val="24"/>
          <w:szCs w:val="24"/>
        </w:rPr>
        <w:t>, утверждённое постановлением администрации Северо-Курильского городского округа от 23.10.2023 № 428 (с учетом изменений, внесенных постановлением администрации Северо-Курильского городского округа от 25.03.2024 №92):</w:t>
      </w:r>
    </w:p>
    <w:p w:rsidR="005D1963" w:rsidRPr="00F35757" w:rsidRDefault="005D1963" w:rsidP="005D1963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 Подпункт 5.1.1. пункта 5.1 раздела 5 изложить в новой редакции: «</w:t>
      </w:r>
      <w:r w:rsidRPr="00BF39EF">
        <w:rPr>
          <w:sz w:val="24"/>
          <w:szCs w:val="24"/>
        </w:rPr>
        <w:t>5.1.1. Победителями ежегодного  конкурса  «Лучший дворик» на территории</w:t>
      </w:r>
      <w:r>
        <w:rPr>
          <w:sz w:val="24"/>
          <w:szCs w:val="24"/>
        </w:rPr>
        <w:t xml:space="preserve"> </w:t>
      </w:r>
      <w:r w:rsidRPr="00BF39EF">
        <w:rPr>
          <w:sz w:val="24"/>
          <w:szCs w:val="24"/>
        </w:rPr>
        <w:t>Северо-Курильского городского округа, признаются не менее шести лучших дворов многоквартирных домов</w:t>
      </w:r>
      <w:r>
        <w:rPr>
          <w:sz w:val="24"/>
          <w:szCs w:val="24"/>
        </w:rPr>
        <w:t>;»</w:t>
      </w:r>
      <w:r w:rsidRPr="00BF39EF">
        <w:rPr>
          <w:sz w:val="24"/>
          <w:szCs w:val="24"/>
        </w:rPr>
        <w:t>.</w:t>
      </w:r>
    </w:p>
    <w:p w:rsidR="005D1963" w:rsidRPr="00350315" w:rsidRDefault="005D1963" w:rsidP="005D1963">
      <w:pPr>
        <w:keepNext/>
        <w:ind w:firstLine="708"/>
        <w:jc w:val="both"/>
        <w:outlineLvl w:val="5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350315">
        <w:rPr>
          <w:bCs/>
          <w:sz w:val="24"/>
          <w:szCs w:val="24"/>
        </w:rPr>
        <w:t xml:space="preserve">. Опубликовать настоящее постановление </w:t>
      </w:r>
      <w:r>
        <w:rPr>
          <w:bCs/>
          <w:sz w:val="24"/>
          <w:szCs w:val="24"/>
        </w:rPr>
        <w:t>в сетевом издании «Курильский рыбак» и разместить</w:t>
      </w:r>
      <w:r w:rsidRPr="00350315">
        <w:rPr>
          <w:bCs/>
          <w:sz w:val="24"/>
          <w:szCs w:val="24"/>
        </w:rPr>
        <w:t xml:space="preserve"> на официальном сайте администрации Северо-Курильского городского округа</w:t>
      </w:r>
      <w:r>
        <w:rPr>
          <w:bCs/>
          <w:sz w:val="24"/>
          <w:szCs w:val="24"/>
        </w:rPr>
        <w:t>.</w:t>
      </w:r>
    </w:p>
    <w:p w:rsidR="005D1963" w:rsidRPr="00350315" w:rsidRDefault="005D1963" w:rsidP="005D1963">
      <w:pPr>
        <w:keepNext/>
        <w:ind w:firstLine="708"/>
        <w:jc w:val="both"/>
        <w:outlineLvl w:val="5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350315">
        <w:rPr>
          <w:bCs/>
          <w:sz w:val="24"/>
          <w:szCs w:val="24"/>
        </w:rPr>
        <w:t>. Контроль исполнения постановления возложить на первого вице-мэра Северо-Курильского городского округа (М.П. Косоног).</w:t>
      </w:r>
    </w:p>
    <w:p w:rsidR="005D1963" w:rsidRPr="00350315" w:rsidRDefault="005D1963" w:rsidP="005D1963">
      <w:pPr>
        <w:keepNext/>
        <w:jc w:val="both"/>
        <w:outlineLvl w:val="5"/>
        <w:rPr>
          <w:bCs/>
          <w:sz w:val="24"/>
          <w:szCs w:val="24"/>
        </w:rPr>
      </w:pPr>
    </w:p>
    <w:p w:rsidR="005D1963" w:rsidRDefault="005D1963" w:rsidP="005D1963">
      <w:pPr>
        <w:keepNext/>
        <w:jc w:val="both"/>
        <w:outlineLvl w:val="5"/>
        <w:rPr>
          <w:bCs/>
          <w:sz w:val="24"/>
          <w:szCs w:val="24"/>
        </w:rPr>
      </w:pPr>
    </w:p>
    <w:p w:rsidR="005D1963" w:rsidRPr="00350315" w:rsidRDefault="005D1963" w:rsidP="005D1963">
      <w:pPr>
        <w:keepNext/>
        <w:jc w:val="both"/>
        <w:outlineLvl w:val="5"/>
        <w:rPr>
          <w:bCs/>
          <w:sz w:val="24"/>
          <w:szCs w:val="24"/>
        </w:rPr>
      </w:pPr>
      <w:bookmarkStart w:id="0" w:name="_GoBack"/>
      <w:bookmarkEnd w:id="0"/>
    </w:p>
    <w:p w:rsidR="005D1963" w:rsidRPr="00350315" w:rsidRDefault="005D1963" w:rsidP="005D1963">
      <w:pPr>
        <w:keepNext/>
        <w:jc w:val="both"/>
        <w:outlineLvl w:val="5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Мэр</w:t>
      </w:r>
      <w:r>
        <w:rPr>
          <w:bCs/>
          <w:sz w:val="24"/>
          <w:szCs w:val="24"/>
        </w:rPr>
        <w:t xml:space="preserve"> Северо-Курильского городского округа</w:t>
      </w:r>
      <w:r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ab/>
        <w:t xml:space="preserve">                  </w:t>
      </w:r>
      <w:r w:rsidRPr="00350315">
        <w:rPr>
          <w:bCs/>
          <w:sz w:val="24"/>
          <w:szCs w:val="24"/>
        </w:rPr>
        <w:t>А.С. Овсянников</w:t>
      </w:r>
    </w:p>
    <w:p w:rsidR="005D1963" w:rsidRPr="00350315" w:rsidRDefault="005D1963" w:rsidP="005D1963">
      <w:pPr>
        <w:rPr>
          <w:sz w:val="24"/>
          <w:szCs w:val="24"/>
        </w:rPr>
      </w:pPr>
    </w:p>
    <w:p w:rsidR="00202960" w:rsidRDefault="00202960"/>
    <w:sectPr w:rsidR="00202960" w:rsidSect="00E76CC7">
      <w:pgSz w:w="11906" w:h="16838" w:code="9"/>
      <w:pgMar w:top="719" w:right="680" w:bottom="180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5"/>
    <w:rsid w:val="00143775"/>
    <w:rsid w:val="00202960"/>
    <w:rsid w:val="005D1963"/>
    <w:rsid w:val="00E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2024-06-11T01:19:00Z</dcterms:created>
  <dcterms:modified xsi:type="dcterms:W3CDTF">2024-06-11T01:21:00Z</dcterms:modified>
</cp:coreProperties>
</file>