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131" w:rsidRPr="005602E0" w:rsidRDefault="00EF0131" w:rsidP="00EF0131">
      <w:pPr>
        <w:jc w:val="center"/>
        <w:rPr>
          <w:sz w:val="24"/>
        </w:rPr>
      </w:pPr>
      <w:r>
        <w:rPr>
          <w:noProof/>
          <w:sz w:val="24"/>
        </w:rPr>
        <w:drawing>
          <wp:inline distT="0" distB="0" distL="0" distR="0" wp14:anchorId="6A612755" wp14:editId="2C2ED281">
            <wp:extent cx="714375" cy="895350"/>
            <wp:effectExtent l="0" t="0" r="0" b="0"/>
            <wp:docPr id="465" name="Рисунок 465" descr="Северо-Курильский р-н вар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еверо-Курильский р-н вар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131" w:rsidRDefault="00EF0131" w:rsidP="00EF0131">
      <w:pPr>
        <w:jc w:val="center"/>
        <w:rPr>
          <w:b/>
          <w:bCs/>
          <w:sz w:val="32"/>
        </w:rPr>
      </w:pPr>
      <w:r w:rsidRPr="00A54639">
        <w:rPr>
          <w:b/>
          <w:bCs/>
          <w:sz w:val="32"/>
        </w:rPr>
        <w:t>СЕВЕРО-КУРИЛЬСК</w:t>
      </w:r>
      <w:r>
        <w:rPr>
          <w:b/>
          <w:bCs/>
          <w:sz w:val="32"/>
        </w:rPr>
        <w:t>АЯ</w:t>
      </w:r>
    </w:p>
    <w:p w:rsidR="00EF0131" w:rsidRDefault="00EF0131" w:rsidP="00EF0131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ТЕРРИТОРИАЛЬНАЯ ИЗБИРАТЕЛЬНАЯ КОМИССИЯ</w:t>
      </w:r>
    </w:p>
    <w:p w:rsidR="00EF0131" w:rsidRPr="00A54639" w:rsidRDefault="00EF0131" w:rsidP="00EF0131">
      <w:pPr>
        <w:jc w:val="center"/>
        <w:rPr>
          <w:sz w:val="24"/>
        </w:rPr>
      </w:pPr>
    </w:p>
    <w:p w:rsidR="00EF0131" w:rsidRPr="00A54639" w:rsidRDefault="00EF0131" w:rsidP="00EF0131">
      <w:pPr>
        <w:jc w:val="center"/>
        <w:rPr>
          <w:sz w:val="24"/>
        </w:rPr>
      </w:pPr>
      <w:r w:rsidRPr="00A54639">
        <w:rPr>
          <w:sz w:val="24"/>
        </w:rPr>
        <w:t xml:space="preserve">694550, </w:t>
      </w:r>
      <w:r>
        <w:rPr>
          <w:sz w:val="24"/>
        </w:rPr>
        <w:t>Сахалинская</w:t>
      </w:r>
      <w:r w:rsidRPr="00A54639">
        <w:rPr>
          <w:sz w:val="24"/>
        </w:rPr>
        <w:t xml:space="preserve"> област</w:t>
      </w:r>
      <w:r>
        <w:rPr>
          <w:sz w:val="24"/>
        </w:rPr>
        <w:t>ь</w:t>
      </w:r>
      <w:r w:rsidRPr="00A54639">
        <w:rPr>
          <w:sz w:val="24"/>
        </w:rPr>
        <w:t>, г.</w:t>
      </w:r>
      <w:r>
        <w:rPr>
          <w:sz w:val="24"/>
        </w:rPr>
        <w:t xml:space="preserve"> </w:t>
      </w:r>
      <w:r w:rsidRPr="00A54639">
        <w:rPr>
          <w:sz w:val="24"/>
        </w:rPr>
        <w:t>Северо-Курильск</w:t>
      </w:r>
      <w:r>
        <w:rPr>
          <w:sz w:val="24"/>
        </w:rPr>
        <w:t>,</w:t>
      </w:r>
      <w:r w:rsidRPr="00A54639">
        <w:rPr>
          <w:sz w:val="24"/>
        </w:rPr>
        <w:t xml:space="preserve"> ул.</w:t>
      </w:r>
      <w:r>
        <w:rPr>
          <w:sz w:val="24"/>
        </w:rPr>
        <w:t xml:space="preserve"> </w:t>
      </w:r>
      <w:r w:rsidRPr="00A54639">
        <w:rPr>
          <w:sz w:val="24"/>
        </w:rPr>
        <w:t>Сахалинская, 34а</w:t>
      </w:r>
    </w:p>
    <w:p w:rsidR="00EF0131" w:rsidRPr="009E0467" w:rsidRDefault="00EF0131" w:rsidP="00EF0131">
      <w:pPr>
        <w:jc w:val="center"/>
        <w:rPr>
          <w:sz w:val="18"/>
        </w:rPr>
      </w:pPr>
    </w:p>
    <w:p w:rsidR="00EF0131" w:rsidRPr="009E0467" w:rsidRDefault="00EF0131" w:rsidP="00EF0131">
      <w:pPr>
        <w:pBdr>
          <w:bottom w:val="single" w:sz="12" w:space="1" w:color="auto"/>
        </w:pBdr>
        <w:jc w:val="center"/>
        <w:rPr>
          <w:sz w:val="18"/>
        </w:rPr>
      </w:pPr>
    </w:p>
    <w:p w:rsidR="00EF0131" w:rsidRDefault="00EF0131" w:rsidP="00EF0131">
      <w:pPr>
        <w:jc w:val="center"/>
        <w:rPr>
          <w:sz w:val="24"/>
        </w:rPr>
      </w:pPr>
      <w:r w:rsidRPr="00A54639">
        <w:rPr>
          <w:sz w:val="24"/>
          <w:lang w:val="en-US"/>
        </w:rPr>
        <w:t>________________________________________________________________________</w:t>
      </w:r>
    </w:p>
    <w:p w:rsidR="00EF0131" w:rsidRPr="00EB7225" w:rsidRDefault="00EF0131" w:rsidP="00EF0131">
      <w:pPr>
        <w:pStyle w:val="Style2"/>
        <w:widowControl/>
        <w:spacing w:before="43" w:line="240" w:lineRule="auto"/>
        <w:ind w:left="3773"/>
        <w:rPr>
          <w:rStyle w:val="FontStyle12"/>
        </w:rPr>
      </w:pPr>
      <w:r w:rsidRPr="00EB7225">
        <w:rPr>
          <w:rStyle w:val="FontStyle12"/>
        </w:rPr>
        <w:t>РЕШЕНИЕ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285"/>
        <w:gridCol w:w="4394"/>
      </w:tblGrid>
      <w:tr w:rsidR="00EF0131" w:rsidRPr="00406042" w:rsidTr="007A7324">
        <w:tc>
          <w:tcPr>
            <w:tcW w:w="4785" w:type="dxa"/>
          </w:tcPr>
          <w:p w:rsidR="00EF0131" w:rsidRPr="00406042" w:rsidRDefault="00EF0131" w:rsidP="007A732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06042">
              <w:rPr>
                <w:rStyle w:val="FontStyle13"/>
                <w:sz w:val="26"/>
                <w:szCs w:val="26"/>
              </w:rPr>
              <w:t>от «</w:t>
            </w:r>
            <w:r>
              <w:rPr>
                <w:rStyle w:val="FontStyle13"/>
                <w:sz w:val="26"/>
                <w:szCs w:val="26"/>
              </w:rPr>
              <w:t>17</w:t>
            </w:r>
            <w:r w:rsidRPr="00406042">
              <w:rPr>
                <w:rStyle w:val="FontStyle13"/>
                <w:sz w:val="26"/>
                <w:szCs w:val="26"/>
              </w:rPr>
              <w:t xml:space="preserve">» </w:t>
            </w:r>
            <w:r>
              <w:rPr>
                <w:rStyle w:val="FontStyle13"/>
                <w:sz w:val="26"/>
                <w:szCs w:val="26"/>
              </w:rPr>
              <w:t>августа 2026</w:t>
            </w:r>
            <w:r w:rsidRPr="00406042">
              <w:rPr>
                <w:rStyle w:val="FontStyle13"/>
                <w:sz w:val="26"/>
                <w:szCs w:val="26"/>
              </w:rPr>
              <w:t xml:space="preserve"> г. </w:t>
            </w:r>
          </w:p>
          <w:p w:rsidR="00EF0131" w:rsidRPr="00406042" w:rsidRDefault="00EF0131" w:rsidP="007A732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679" w:type="dxa"/>
            <w:gridSpan w:val="2"/>
          </w:tcPr>
          <w:p w:rsidR="00EF0131" w:rsidRPr="002A6499" w:rsidRDefault="00EF0131" w:rsidP="007A7324">
            <w:pPr>
              <w:autoSpaceDE w:val="0"/>
              <w:autoSpaceDN w:val="0"/>
              <w:adjustRightInd w:val="0"/>
              <w:ind w:firstLine="708"/>
              <w:jc w:val="both"/>
              <w:rPr>
                <w:sz w:val="26"/>
                <w:szCs w:val="26"/>
              </w:rPr>
            </w:pPr>
            <w:r>
              <w:rPr>
                <w:rStyle w:val="FontStyle13"/>
                <w:sz w:val="26"/>
                <w:szCs w:val="26"/>
              </w:rPr>
              <w:t xml:space="preserve">                                         </w:t>
            </w:r>
            <w:r w:rsidRPr="00406042">
              <w:rPr>
                <w:rStyle w:val="FontStyle13"/>
                <w:sz w:val="26"/>
                <w:szCs w:val="26"/>
              </w:rPr>
              <w:t>№</w:t>
            </w:r>
            <w:r>
              <w:rPr>
                <w:rStyle w:val="FontStyle13"/>
                <w:sz w:val="26"/>
                <w:szCs w:val="26"/>
              </w:rPr>
              <w:t xml:space="preserve"> 02/12</w:t>
            </w:r>
          </w:p>
        </w:tc>
      </w:tr>
      <w:tr w:rsidR="00EF0131" w:rsidRPr="001C3FE2" w:rsidTr="007A73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394" w:type="dxa"/>
        </w:trPr>
        <w:tc>
          <w:tcPr>
            <w:tcW w:w="5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0131" w:rsidRPr="001975F3" w:rsidRDefault="00EF0131" w:rsidP="007A7324">
            <w:pPr>
              <w:pStyle w:val="a3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 образовании  избирательного  участка</w:t>
            </w:r>
            <w:r w:rsidRPr="001975F3">
              <w:rPr>
                <w:sz w:val="26"/>
                <w:szCs w:val="26"/>
              </w:rPr>
              <w:t xml:space="preserve">  в  местах временного пребывания избирателей на территор</w:t>
            </w:r>
            <w:r>
              <w:rPr>
                <w:sz w:val="26"/>
                <w:szCs w:val="26"/>
              </w:rPr>
              <w:t>ии Северо-Курильского муниципального</w:t>
            </w:r>
            <w:r w:rsidRPr="001975F3">
              <w:rPr>
                <w:sz w:val="26"/>
                <w:szCs w:val="26"/>
              </w:rPr>
              <w:t xml:space="preserve">  округа  для проведения голосования и подсчёта голосов избирателей на выборах </w:t>
            </w:r>
            <w:proofErr w:type="gramStart"/>
            <w:r>
              <w:rPr>
                <w:sz w:val="26"/>
                <w:szCs w:val="26"/>
              </w:rPr>
              <w:t>депутатов Государственной Думы Федерального Собрания Российской Федерации девятого созыва</w:t>
            </w:r>
            <w:proofErr w:type="gramEnd"/>
            <w:r w:rsidRPr="001975F3">
              <w:rPr>
                <w:sz w:val="26"/>
                <w:szCs w:val="26"/>
              </w:rPr>
              <w:t xml:space="preserve"> </w:t>
            </w:r>
          </w:p>
        </w:tc>
      </w:tr>
    </w:tbl>
    <w:p w:rsidR="00EF0131" w:rsidRDefault="00EF0131" w:rsidP="00EF0131">
      <w:pPr>
        <w:pStyle w:val="a3"/>
        <w:ind w:firstLine="34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На основании части 3 статьи  14 Федерального закона от 22.02.2014 № 20-ФЗ «О выборах депутатов Государственной Думы Федерального Собрания Российской Федерации», постановления избирательной комиссии Сахалинской области от 17.08.2026 № 184/835 «О согласовании территориальным избирательным комиссиям образования избирательных участков в местах временного пребывания избирателей», </w:t>
      </w:r>
      <w:r w:rsidRPr="00565866">
        <w:rPr>
          <w:b/>
          <w:sz w:val="26"/>
          <w:szCs w:val="26"/>
        </w:rPr>
        <w:t>Северо-Курильская территориальная  избирательная комиссия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РЕШИЛА</w:t>
      </w:r>
      <w:r>
        <w:rPr>
          <w:sz w:val="26"/>
          <w:szCs w:val="26"/>
        </w:rPr>
        <w:t>:</w:t>
      </w:r>
    </w:p>
    <w:p w:rsidR="00EF0131" w:rsidRDefault="00EF0131" w:rsidP="00EF0131">
      <w:pPr>
        <w:pStyle w:val="a3"/>
        <w:ind w:firstLine="34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1. Образовать на территории Северо-Курильского муниципального округа в месте временного пребывания избирателей избирательный участок для проведения голосования и подсчета голосов избирателей на выборах</w:t>
      </w:r>
      <w:r w:rsidRPr="00565866">
        <w:rPr>
          <w:sz w:val="26"/>
          <w:szCs w:val="26"/>
        </w:rPr>
        <w:t xml:space="preserve"> </w:t>
      </w:r>
      <w:r>
        <w:rPr>
          <w:sz w:val="26"/>
          <w:szCs w:val="26"/>
        </w:rPr>
        <w:t>депутатов Государственной Думы Федерального Собрания Российской Федерации девятого созыва, согласно приложению.</w:t>
      </w:r>
    </w:p>
    <w:p w:rsidR="00EF0131" w:rsidRDefault="00EF0131" w:rsidP="00EF0131">
      <w:pPr>
        <w:pStyle w:val="a3"/>
        <w:ind w:firstLine="34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2. Настоящее решение направить мэру Северо-Курильского </w:t>
      </w:r>
      <w:r w:rsidR="0028256F">
        <w:rPr>
          <w:sz w:val="26"/>
          <w:szCs w:val="26"/>
        </w:rPr>
        <w:t>муниципального</w:t>
      </w:r>
      <w:r>
        <w:rPr>
          <w:sz w:val="26"/>
          <w:szCs w:val="26"/>
        </w:rPr>
        <w:t xml:space="preserve"> округа и в избирательную комиссию Сахалинской области. </w:t>
      </w:r>
    </w:p>
    <w:p w:rsidR="00EF0131" w:rsidRDefault="00EF0131" w:rsidP="00EF0131">
      <w:pPr>
        <w:pStyle w:val="a3"/>
        <w:ind w:firstLine="34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C2692E">
        <w:rPr>
          <w:sz w:val="26"/>
          <w:szCs w:val="26"/>
        </w:rPr>
        <w:t>Решение опубликовать (обнародовать) в газете «Курильский рыбак» и на официальном сайте администрац</w:t>
      </w:r>
      <w:r>
        <w:rPr>
          <w:sz w:val="26"/>
          <w:szCs w:val="26"/>
        </w:rPr>
        <w:t>ии Северо-Курильского муни</w:t>
      </w:r>
      <w:bookmarkStart w:id="0" w:name="_GoBack"/>
      <w:bookmarkEnd w:id="0"/>
      <w:r>
        <w:rPr>
          <w:sz w:val="26"/>
          <w:szCs w:val="26"/>
        </w:rPr>
        <w:t>ципального</w:t>
      </w:r>
      <w:r w:rsidRPr="00C2692E">
        <w:rPr>
          <w:sz w:val="26"/>
          <w:szCs w:val="26"/>
        </w:rPr>
        <w:t xml:space="preserve"> округа.</w:t>
      </w:r>
    </w:p>
    <w:p w:rsidR="00EF0131" w:rsidRDefault="00EF0131" w:rsidP="00EF0131">
      <w:pPr>
        <w:pStyle w:val="a3"/>
        <w:ind w:firstLine="34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4. Контроль исполнения данного решения возложить на председателя комиссии Косоног М.П.</w:t>
      </w:r>
    </w:p>
    <w:p w:rsidR="00EF0131" w:rsidRDefault="00EF0131" w:rsidP="00EF0131">
      <w:pPr>
        <w:pStyle w:val="a3"/>
        <w:ind w:firstLine="349"/>
        <w:jc w:val="both"/>
        <w:outlineLvl w:val="0"/>
        <w:rPr>
          <w:sz w:val="26"/>
          <w:szCs w:val="26"/>
        </w:rPr>
      </w:pPr>
    </w:p>
    <w:p w:rsidR="00EF0131" w:rsidRPr="008A0137" w:rsidRDefault="00EF0131" w:rsidP="00EF0131">
      <w:pPr>
        <w:jc w:val="both"/>
        <w:rPr>
          <w:sz w:val="26"/>
          <w:szCs w:val="26"/>
        </w:rPr>
      </w:pPr>
      <w:r w:rsidRPr="008A0137">
        <w:rPr>
          <w:sz w:val="26"/>
          <w:szCs w:val="26"/>
        </w:rPr>
        <w:t>Председатель  комиссии</w:t>
      </w:r>
      <w:r w:rsidRPr="008A0137">
        <w:rPr>
          <w:sz w:val="26"/>
          <w:szCs w:val="26"/>
        </w:rPr>
        <w:tab/>
      </w:r>
      <w:r w:rsidRPr="008A0137">
        <w:rPr>
          <w:sz w:val="26"/>
          <w:szCs w:val="26"/>
        </w:rPr>
        <w:tab/>
      </w:r>
      <w:r w:rsidRPr="008A0137">
        <w:rPr>
          <w:sz w:val="26"/>
          <w:szCs w:val="26"/>
        </w:rPr>
        <w:tab/>
      </w:r>
      <w:r w:rsidRPr="008A0137">
        <w:rPr>
          <w:sz w:val="26"/>
          <w:szCs w:val="26"/>
        </w:rPr>
        <w:tab/>
        <w:t xml:space="preserve">                </w:t>
      </w:r>
      <w:r>
        <w:rPr>
          <w:sz w:val="26"/>
          <w:szCs w:val="26"/>
        </w:rPr>
        <w:t xml:space="preserve">     </w:t>
      </w:r>
      <w:r w:rsidRPr="008A0137">
        <w:rPr>
          <w:sz w:val="26"/>
          <w:szCs w:val="26"/>
        </w:rPr>
        <w:t xml:space="preserve"> М.П. Косоног</w:t>
      </w:r>
    </w:p>
    <w:p w:rsidR="00EF0131" w:rsidRPr="008A0137" w:rsidRDefault="00EF0131" w:rsidP="00EF0131">
      <w:pPr>
        <w:jc w:val="both"/>
        <w:rPr>
          <w:sz w:val="26"/>
          <w:szCs w:val="26"/>
        </w:rPr>
      </w:pPr>
      <w:r w:rsidRPr="008A0137">
        <w:rPr>
          <w:sz w:val="26"/>
          <w:szCs w:val="26"/>
        </w:rPr>
        <w:t xml:space="preserve"> </w:t>
      </w:r>
    </w:p>
    <w:p w:rsidR="00EF0131" w:rsidRPr="008A0137" w:rsidRDefault="00EF0131" w:rsidP="00EF0131">
      <w:pPr>
        <w:jc w:val="both"/>
        <w:rPr>
          <w:sz w:val="26"/>
          <w:szCs w:val="26"/>
        </w:rPr>
      </w:pPr>
    </w:p>
    <w:p w:rsidR="00EF0131" w:rsidRPr="008A0137" w:rsidRDefault="00EF0131" w:rsidP="00EF0131">
      <w:pPr>
        <w:jc w:val="both"/>
        <w:rPr>
          <w:sz w:val="26"/>
          <w:szCs w:val="26"/>
        </w:rPr>
      </w:pPr>
      <w:r w:rsidRPr="008A0137">
        <w:rPr>
          <w:sz w:val="26"/>
          <w:szCs w:val="26"/>
        </w:rPr>
        <w:t xml:space="preserve">Секретарь </w:t>
      </w:r>
      <w:r>
        <w:rPr>
          <w:sz w:val="26"/>
          <w:szCs w:val="26"/>
        </w:rPr>
        <w:t>заседания</w:t>
      </w:r>
      <w:r w:rsidRPr="008A0137">
        <w:rPr>
          <w:sz w:val="26"/>
          <w:szCs w:val="26"/>
        </w:rPr>
        <w:t xml:space="preserve">                                                          </w:t>
      </w:r>
      <w:r>
        <w:rPr>
          <w:sz w:val="26"/>
          <w:szCs w:val="26"/>
        </w:rPr>
        <w:t xml:space="preserve">    О.А. </w:t>
      </w:r>
      <w:proofErr w:type="spellStart"/>
      <w:r>
        <w:rPr>
          <w:sz w:val="26"/>
          <w:szCs w:val="26"/>
        </w:rPr>
        <w:t>Ряховских</w:t>
      </w:r>
      <w:proofErr w:type="spellEnd"/>
    </w:p>
    <w:p w:rsidR="00EF0131" w:rsidRDefault="00EF0131" w:rsidP="00EF0131">
      <w:pPr>
        <w:pStyle w:val="a3"/>
        <w:jc w:val="right"/>
        <w:outlineLvl w:val="0"/>
        <w:rPr>
          <w:sz w:val="26"/>
          <w:szCs w:val="26"/>
        </w:rPr>
      </w:pPr>
    </w:p>
    <w:p w:rsidR="00EF0131" w:rsidRDefault="00EF0131" w:rsidP="00EF0131">
      <w:pPr>
        <w:pStyle w:val="a3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>Приложение</w:t>
      </w:r>
    </w:p>
    <w:p w:rsidR="00EF0131" w:rsidRDefault="00EF0131" w:rsidP="00EF0131">
      <w:pPr>
        <w:pStyle w:val="a3"/>
        <w:ind w:left="3540" w:firstLine="708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к решению </w:t>
      </w:r>
      <w:proofErr w:type="gramStart"/>
      <w:r>
        <w:rPr>
          <w:sz w:val="26"/>
          <w:szCs w:val="26"/>
        </w:rPr>
        <w:t>Северо-Курильской</w:t>
      </w:r>
      <w:proofErr w:type="gramEnd"/>
    </w:p>
    <w:p w:rsidR="00EF0131" w:rsidRDefault="00EF0131" w:rsidP="00EF0131">
      <w:pPr>
        <w:pStyle w:val="a3"/>
        <w:ind w:left="3540" w:firstLine="708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     территориальной </w:t>
      </w:r>
    </w:p>
    <w:p w:rsidR="00EF0131" w:rsidRDefault="00EF0131" w:rsidP="00EF0131">
      <w:pPr>
        <w:pStyle w:val="a3"/>
        <w:ind w:left="3540" w:firstLine="708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     избирательной комиссии</w:t>
      </w:r>
    </w:p>
    <w:p w:rsidR="00EF0131" w:rsidRDefault="00EF0131" w:rsidP="00EF0131">
      <w:pPr>
        <w:pStyle w:val="a3"/>
        <w:ind w:left="3540" w:firstLine="708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>от   17.08.2026 г. № 02/12</w:t>
      </w:r>
    </w:p>
    <w:p w:rsidR="00EF0131" w:rsidRDefault="00EF0131" w:rsidP="00EF0131">
      <w:pPr>
        <w:pStyle w:val="a3"/>
        <w:outlineLvl w:val="0"/>
        <w:rPr>
          <w:sz w:val="26"/>
          <w:szCs w:val="26"/>
        </w:rPr>
      </w:pPr>
    </w:p>
    <w:p w:rsidR="00EF0131" w:rsidRDefault="00EF0131" w:rsidP="00EF0131">
      <w:pPr>
        <w:pStyle w:val="a3"/>
        <w:jc w:val="both"/>
        <w:outlineLvl w:val="0"/>
        <w:rPr>
          <w:sz w:val="26"/>
          <w:szCs w:val="26"/>
        </w:rPr>
      </w:pPr>
    </w:p>
    <w:p w:rsidR="00EF0131" w:rsidRDefault="00EF0131" w:rsidP="00EF0131">
      <w:pPr>
        <w:pStyle w:val="a3"/>
        <w:jc w:val="center"/>
        <w:outlineLvl w:val="0"/>
        <w:rPr>
          <w:b/>
          <w:sz w:val="26"/>
          <w:szCs w:val="26"/>
        </w:rPr>
      </w:pPr>
      <w:r w:rsidRPr="009C23E6">
        <w:rPr>
          <w:b/>
          <w:sz w:val="26"/>
          <w:szCs w:val="26"/>
        </w:rPr>
        <w:t xml:space="preserve">ИЗБИРАТЕЛЬНЫЙ УЧАСТОК № </w:t>
      </w:r>
      <w:r>
        <w:rPr>
          <w:b/>
          <w:sz w:val="26"/>
          <w:szCs w:val="26"/>
        </w:rPr>
        <w:t>161</w:t>
      </w:r>
    </w:p>
    <w:p w:rsidR="00EF0131" w:rsidRPr="009C23E6" w:rsidRDefault="00EF0131" w:rsidP="00EF0131">
      <w:pPr>
        <w:pStyle w:val="a3"/>
        <w:jc w:val="center"/>
        <w:outlineLvl w:val="0"/>
        <w:rPr>
          <w:b/>
          <w:sz w:val="26"/>
          <w:szCs w:val="26"/>
        </w:rPr>
      </w:pPr>
    </w:p>
    <w:p w:rsidR="00EF0131" w:rsidRDefault="00EF0131" w:rsidP="00EF0131">
      <w:pPr>
        <w:pStyle w:val="a3"/>
        <w:jc w:val="center"/>
        <w:outlineLvl w:val="0"/>
        <w:rPr>
          <w:b/>
          <w:sz w:val="26"/>
          <w:szCs w:val="26"/>
        </w:rPr>
      </w:pPr>
      <w:r w:rsidRPr="00A72BE2">
        <w:rPr>
          <w:b/>
          <w:sz w:val="26"/>
          <w:szCs w:val="26"/>
        </w:rPr>
        <w:t>(</w:t>
      </w:r>
      <w:r>
        <w:rPr>
          <w:b/>
          <w:sz w:val="26"/>
          <w:szCs w:val="26"/>
        </w:rPr>
        <w:t xml:space="preserve">центр - </w:t>
      </w:r>
      <w:r w:rsidRPr="00EB22C8">
        <w:rPr>
          <w:b/>
          <w:sz w:val="26"/>
          <w:szCs w:val="26"/>
        </w:rPr>
        <w:t>помещени</w:t>
      </w:r>
      <w:r>
        <w:rPr>
          <w:b/>
          <w:sz w:val="26"/>
          <w:szCs w:val="26"/>
        </w:rPr>
        <w:t>е</w:t>
      </w:r>
      <w:r w:rsidRPr="00EB22C8">
        <w:rPr>
          <w:b/>
          <w:sz w:val="26"/>
          <w:szCs w:val="26"/>
        </w:rPr>
        <w:t xml:space="preserve"> на острове </w:t>
      </w:r>
      <w:proofErr w:type="spellStart"/>
      <w:r w:rsidRPr="00EB22C8">
        <w:rPr>
          <w:b/>
          <w:sz w:val="26"/>
          <w:szCs w:val="26"/>
        </w:rPr>
        <w:t>Матуа</w:t>
      </w:r>
      <w:proofErr w:type="spellEnd"/>
      <w:r>
        <w:rPr>
          <w:b/>
          <w:sz w:val="26"/>
          <w:szCs w:val="26"/>
        </w:rPr>
        <w:t>,</w:t>
      </w:r>
      <w:r w:rsidRPr="00EB22C8">
        <w:rPr>
          <w:b/>
          <w:sz w:val="26"/>
          <w:szCs w:val="26"/>
        </w:rPr>
        <w:t xml:space="preserve"> Северо-Курильского района</w:t>
      </w:r>
      <w:r>
        <w:rPr>
          <w:b/>
          <w:sz w:val="26"/>
          <w:szCs w:val="26"/>
        </w:rPr>
        <w:t>, Сахалинской области</w:t>
      </w:r>
      <w:r w:rsidRPr="00A72BE2">
        <w:rPr>
          <w:b/>
          <w:sz w:val="26"/>
          <w:szCs w:val="26"/>
        </w:rPr>
        <w:t>)</w:t>
      </w:r>
    </w:p>
    <w:p w:rsidR="00EF0131" w:rsidRDefault="00EF0131" w:rsidP="00EF0131">
      <w:pPr>
        <w:pStyle w:val="a3"/>
        <w:jc w:val="center"/>
        <w:outlineLvl w:val="0"/>
        <w:rPr>
          <w:b/>
          <w:sz w:val="26"/>
          <w:szCs w:val="26"/>
        </w:rPr>
      </w:pPr>
    </w:p>
    <w:p w:rsidR="00EF0131" w:rsidRPr="00A72BE2" w:rsidRDefault="00EF0131" w:rsidP="00EF0131">
      <w:pPr>
        <w:pStyle w:val="a3"/>
        <w:jc w:val="center"/>
        <w:outlineLvl w:val="0"/>
        <w:rPr>
          <w:b/>
          <w:sz w:val="26"/>
          <w:szCs w:val="26"/>
        </w:rPr>
      </w:pPr>
    </w:p>
    <w:p w:rsidR="00EF0131" w:rsidRDefault="00EF0131" w:rsidP="00EF0131">
      <w:pPr>
        <w:pStyle w:val="a3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В границах:</w:t>
      </w:r>
    </w:p>
    <w:p w:rsidR="00EF0131" w:rsidRDefault="00EF0131" w:rsidP="00EF0131">
      <w:pPr>
        <w:pStyle w:val="a3"/>
        <w:jc w:val="both"/>
        <w:outlineLvl w:val="0"/>
        <w:rPr>
          <w:sz w:val="26"/>
          <w:szCs w:val="26"/>
        </w:rPr>
      </w:pPr>
      <w:r w:rsidRPr="00EB22C8">
        <w:rPr>
          <w:sz w:val="26"/>
          <w:szCs w:val="26"/>
        </w:rPr>
        <w:t xml:space="preserve">остров </w:t>
      </w:r>
      <w:proofErr w:type="spellStart"/>
      <w:r w:rsidRPr="00EB22C8">
        <w:rPr>
          <w:sz w:val="26"/>
          <w:szCs w:val="26"/>
        </w:rPr>
        <w:t>Матуа</w:t>
      </w:r>
      <w:proofErr w:type="spellEnd"/>
      <w:r w:rsidRPr="00EB22C8">
        <w:rPr>
          <w:sz w:val="26"/>
          <w:szCs w:val="26"/>
        </w:rPr>
        <w:t>, Северо-Курильского района, Сахалинской области</w:t>
      </w:r>
      <w:r>
        <w:rPr>
          <w:sz w:val="26"/>
          <w:szCs w:val="26"/>
        </w:rPr>
        <w:t>.</w:t>
      </w:r>
    </w:p>
    <w:p w:rsidR="00EF0131" w:rsidRDefault="00EF0131" w:rsidP="00EF0131">
      <w:pPr>
        <w:pStyle w:val="a3"/>
        <w:jc w:val="both"/>
        <w:outlineLvl w:val="0"/>
        <w:rPr>
          <w:sz w:val="24"/>
        </w:rPr>
      </w:pPr>
    </w:p>
    <w:p w:rsidR="00EF0131" w:rsidRDefault="00EF0131" w:rsidP="00EF0131">
      <w:pPr>
        <w:pStyle w:val="a3"/>
        <w:jc w:val="both"/>
        <w:outlineLvl w:val="0"/>
        <w:rPr>
          <w:sz w:val="24"/>
        </w:rPr>
      </w:pPr>
    </w:p>
    <w:p w:rsidR="00EF0131" w:rsidRDefault="00EF0131" w:rsidP="00EF0131">
      <w:pPr>
        <w:pStyle w:val="a3"/>
        <w:jc w:val="both"/>
        <w:outlineLvl w:val="0"/>
        <w:rPr>
          <w:sz w:val="24"/>
        </w:rPr>
      </w:pPr>
    </w:p>
    <w:p w:rsidR="00EF0131" w:rsidRDefault="00EF0131" w:rsidP="00EF0131">
      <w:pPr>
        <w:pStyle w:val="a3"/>
        <w:jc w:val="both"/>
        <w:outlineLvl w:val="0"/>
        <w:rPr>
          <w:sz w:val="24"/>
        </w:rPr>
      </w:pPr>
    </w:p>
    <w:p w:rsidR="00EF0131" w:rsidRDefault="00EF0131" w:rsidP="00EF0131">
      <w:pPr>
        <w:pStyle w:val="a3"/>
        <w:jc w:val="both"/>
        <w:outlineLvl w:val="0"/>
        <w:rPr>
          <w:sz w:val="24"/>
        </w:rPr>
      </w:pPr>
    </w:p>
    <w:p w:rsidR="00EF0131" w:rsidRDefault="00EF0131" w:rsidP="00EF0131">
      <w:pPr>
        <w:pStyle w:val="a3"/>
        <w:jc w:val="both"/>
        <w:outlineLvl w:val="0"/>
        <w:rPr>
          <w:sz w:val="24"/>
        </w:rPr>
      </w:pPr>
    </w:p>
    <w:p w:rsidR="00EF0131" w:rsidRDefault="00EF0131" w:rsidP="00EF0131">
      <w:pPr>
        <w:pStyle w:val="a3"/>
        <w:jc w:val="both"/>
        <w:outlineLvl w:val="0"/>
        <w:rPr>
          <w:sz w:val="24"/>
        </w:rPr>
      </w:pPr>
    </w:p>
    <w:p w:rsidR="00EF0131" w:rsidRDefault="00EF0131" w:rsidP="00EF0131">
      <w:pPr>
        <w:pStyle w:val="a3"/>
        <w:jc w:val="both"/>
        <w:outlineLvl w:val="0"/>
        <w:rPr>
          <w:sz w:val="24"/>
        </w:rPr>
      </w:pPr>
    </w:p>
    <w:p w:rsidR="00EF0131" w:rsidRDefault="00EF0131" w:rsidP="00EF0131">
      <w:pPr>
        <w:pStyle w:val="a3"/>
        <w:jc w:val="both"/>
        <w:outlineLvl w:val="0"/>
        <w:rPr>
          <w:sz w:val="24"/>
        </w:rPr>
      </w:pPr>
    </w:p>
    <w:p w:rsidR="00EF0131" w:rsidRDefault="00EF0131" w:rsidP="00EF0131">
      <w:pPr>
        <w:pStyle w:val="a3"/>
        <w:jc w:val="both"/>
        <w:outlineLvl w:val="0"/>
        <w:rPr>
          <w:sz w:val="24"/>
        </w:rPr>
      </w:pPr>
    </w:p>
    <w:p w:rsidR="00EF0131" w:rsidRDefault="00EF0131" w:rsidP="00EF0131">
      <w:pPr>
        <w:pStyle w:val="a3"/>
        <w:jc w:val="both"/>
        <w:outlineLvl w:val="0"/>
        <w:rPr>
          <w:sz w:val="24"/>
        </w:rPr>
      </w:pPr>
    </w:p>
    <w:p w:rsidR="00EF0131" w:rsidRDefault="00EF0131" w:rsidP="00EF0131">
      <w:pPr>
        <w:pStyle w:val="a3"/>
        <w:jc w:val="both"/>
        <w:outlineLvl w:val="0"/>
        <w:rPr>
          <w:sz w:val="24"/>
        </w:rPr>
      </w:pPr>
    </w:p>
    <w:p w:rsidR="00EF0131" w:rsidRDefault="00EF0131" w:rsidP="00EF0131">
      <w:pPr>
        <w:pStyle w:val="a3"/>
        <w:jc w:val="both"/>
        <w:outlineLvl w:val="0"/>
        <w:rPr>
          <w:sz w:val="24"/>
        </w:rPr>
      </w:pPr>
    </w:p>
    <w:p w:rsidR="00EF0131" w:rsidRDefault="00EF0131" w:rsidP="00EF0131">
      <w:pPr>
        <w:pStyle w:val="a3"/>
        <w:jc w:val="both"/>
        <w:outlineLvl w:val="0"/>
        <w:rPr>
          <w:sz w:val="24"/>
        </w:rPr>
      </w:pPr>
    </w:p>
    <w:p w:rsidR="00EF0131" w:rsidRDefault="00EF0131" w:rsidP="00EF0131">
      <w:pPr>
        <w:pStyle w:val="a3"/>
        <w:jc w:val="both"/>
        <w:outlineLvl w:val="0"/>
        <w:rPr>
          <w:sz w:val="24"/>
        </w:rPr>
      </w:pPr>
    </w:p>
    <w:p w:rsidR="00EF0131" w:rsidRDefault="00EF0131" w:rsidP="00EF0131">
      <w:pPr>
        <w:pStyle w:val="a3"/>
        <w:jc w:val="both"/>
        <w:outlineLvl w:val="0"/>
        <w:rPr>
          <w:sz w:val="24"/>
        </w:rPr>
      </w:pPr>
    </w:p>
    <w:p w:rsidR="00EF0131" w:rsidRDefault="00EF0131" w:rsidP="00EF0131">
      <w:pPr>
        <w:pStyle w:val="a3"/>
        <w:jc w:val="both"/>
        <w:outlineLvl w:val="0"/>
        <w:rPr>
          <w:sz w:val="24"/>
        </w:rPr>
      </w:pPr>
    </w:p>
    <w:p w:rsidR="00EF0131" w:rsidRDefault="00EF0131" w:rsidP="00EF0131">
      <w:pPr>
        <w:pStyle w:val="a3"/>
        <w:jc w:val="both"/>
        <w:outlineLvl w:val="0"/>
        <w:rPr>
          <w:sz w:val="24"/>
        </w:rPr>
      </w:pPr>
    </w:p>
    <w:p w:rsidR="00EF0131" w:rsidRDefault="00EF0131" w:rsidP="00EF0131">
      <w:pPr>
        <w:pStyle w:val="a3"/>
        <w:jc w:val="both"/>
        <w:outlineLvl w:val="0"/>
        <w:rPr>
          <w:sz w:val="24"/>
        </w:rPr>
      </w:pPr>
    </w:p>
    <w:p w:rsidR="00EF0131" w:rsidRDefault="00EF0131" w:rsidP="00EF0131">
      <w:pPr>
        <w:jc w:val="center"/>
        <w:rPr>
          <w:sz w:val="24"/>
        </w:rPr>
      </w:pPr>
    </w:p>
    <w:p w:rsidR="00D03A9C" w:rsidRDefault="00D03A9C"/>
    <w:sectPr w:rsidR="00D03A9C" w:rsidSect="00EF013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1E7"/>
    <w:rsid w:val="0028256F"/>
    <w:rsid w:val="00D03A9C"/>
    <w:rsid w:val="00D551E7"/>
    <w:rsid w:val="00EF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1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rsid w:val="00EF0131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character" w:customStyle="1" w:styleId="FontStyle12">
    <w:name w:val="Font Style12"/>
    <w:rsid w:val="00EF0131"/>
    <w:rPr>
      <w:rFonts w:ascii="Book Antiqua" w:hAnsi="Book Antiqua" w:cs="Book Antiqua"/>
      <w:b/>
      <w:bCs/>
      <w:sz w:val="24"/>
      <w:szCs w:val="24"/>
    </w:rPr>
  </w:style>
  <w:style w:type="character" w:customStyle="1" w:styleId="FontStyle13">
    <w:name w:val="Font Style13"/>
    <w:rsid w:val="00EF0131"/>
    <w:rPr>
      <w:rFonts w:ascii="Times New Roman" w:hAnsi="Times New Roman" w:cs="Times New Roman"/>
      <w:sz w:val="22"/>
      <w:szCs w:val="22"/>
    </w:rPr>
  </w:style>
  <w:style w:type="paragraph" w:styleId="a3">
    <w:name w:val="Body Text"/>
    <w:basedOn w:val="a"/>
    <w:link w:val="a4"/>
    <w:uiPriority w:val="99"/>
    <w:rsid w:val="00EF0131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EF01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F013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013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1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rsid w:val="00EF0131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character" w:customStyle="1" w:styleId="FontStyle12">
    <w:name w:val="Font Style12"/>
    <w:rsid w:val="00EF0131"/>
    <w:rPr>
      <w:rFonts w:ascii="Book Antiqua" w:hAnsi="Book Antiqua" w:cs="Book Antiqua"/>
      <w:b/>
      <w:bCs/>
      <w:sz w:val="24"/>
      <w:szCs w:val="24"/>
    </w:rPr>
  </w:style>
  <w:style w:type="character" w:customStyle="1" w:styleId="FontStyle13">
    <w:name w:val="Font Style13"/>
    <w:rsid w:val="00EF0131"/>
    <w:rPr>
      <w:rFonts w:ascii="Times New Roman" w:hAnsi="Times New Roman" w:cs="Times New Roman"/>
      <w:sz w:val="22"/>
      <w:szCs w:val="22"/>
    </w:rPr>
  </w:style>
  <w:style w:type="paragraph" w:styleId="a3">
    <w:name w:val="Body Text"/>
    <w:basedOn w:val="a"/>
    <w:link w:val="a4"/>
    <w:uiPriority w:val="99"/>
    <w:rsid w:val="00EF0131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EF01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F013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01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328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2026-08-25T06:25:00Z</dcterms:created>
  <dcterms:modified xsi:type="dcterms:W3CDTF">2026-08-25T06:38:00Z</dcterms:modified>
</cp:coreProperties>
</file>