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13" w:rsidRPr="00A47BBC" w:rsidRDefault="00CF3613" w:rsidP="00CF3613">
      <w:pPr>
        <w:jc w:val="center"/>
      </w:pPr>
      <w:r w:rsidRPr="00A47BBC">
        <w:rPr>
          <w:noProof/>
        </w:rPr>
        <w:drawing>
          <wp:inline distT="0" distB="0" distL="0" distR="0" wp14:anchorId="445EF30D" wp14:editId="099F0986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13" w:rsidRPr="00A47BBC" w:rsidRDefault="00CF3613" w:rsidP="00CF3613"/>
    <w:p w:rsidR="00CF3613" w:rsidRPr="00A47BBC" w:rsidRDefault="00CF3613" w:rsidP="00CF3613">
      <w:pPr>
        <w:jc w:val="center"/>
        <w:rPr>
          <w:b/>
          <w:i/>
          <w:sz w:val="32"/>
          <w:szCs w:val="32"/>
        </w:rPr>
      </w:pPr>
      <w:r w:rsidRPr="00A47BBC">
        <w:rPr>
          <w:b/>
          <w:i/>
          <w:sz w:val="32"/>
          <w:szCs w:val="32"/>
        </w:rPr>
        <w:t>Администрация</w:t>
      </w:r>
    </w:p>
    <w:p w:rsidR="00CF3613" w:rsidRPr="00A47BBC" w:rsidRDefault="00CF3613" w:rsidP="00CF3613">
      <w:pPr>
        <w:jc w:val="center"/>
        <w:rPr>
          <w:b/>
          <w:i/>
          <w:sz w:val="32"/>
          <w:szCs w:val="32"/>
        </w:rPr>
      </w:pPr>
      <w:r w:rsidRPr="00A47BBC">
        <w:rPr>
          <w:b/>
          <w:i/>
          <w:sz w:val="32"/>
          <w:szCs w:val="32"/>
        </w:rPr>
        <w:t>Северо-Курильского городского округа</w:t>
      </w:r>
    </w:p>
    <w:p w:rsidR="00CF3613" w:rsidRPr="00A47BBC" w:rsidRDefault="00CF3613" w:rsidP="00CF3613">
      <w:pPr>
        <w:jc w:val="center"/>
        <w:rPr>
          <w:b/>
          <w:sz w:val="32"/>
          <w:szCs w:val="32"/>
        </w:rPr>
      </w:pPr>
    </w:p>
    <w:p w:rsidR="00CF3613" w:rsidRPr="00A47BBC" w:rsidRDefault="00CF3613" w:rsidP="00CF3613">
      <w:pPr>
        <w:jc w:val="center"/>
        <w:rPr>
          <w:b/>
          <w:sz w:val="36"/>
          <w:szCs w:val="36"/>
        </w:rPr>
      </w:pPr>
      <w:proofErr w:type="gramStart"/>
      <w:r w:rsidRPr="00A47BBC">
        <w:rPr>
          <w:b/>
          <w:sz w:val="36"/>
          <w:szCs w:val="36"/>
        </w:rPr>
        <w:t>П</w:t>
      </w:r>
      <w:proofErr w:type="gramEnd"/>
      <w:r w:rsidRPr="00A47BBC">
        <w:rPr>
          <w:b/>
          <w:sz w:val="36"/>
          <w:szCs w:val="36"/>
        </w:rPr>
        <w:t xml:space="preserve"> О С Т А Н О В Л Е Н И Е</w:t>
      </w:r>
    </w:p>
    <w:p w:rsidR="00CF3613" w:rsidRPr="00A47BBC" w:rsidRDefault="00CF3613" w:rsidP="00CF3613">
      <w:pPr>
        <w:rPr>
          <w:sz w:val="16"/>
          <w:szCs w:val="16"/>
        </w:rPr>
      </w:pPr>
    </w:p>
    <w:p w:rsidR="00CF3613" w:rsidRPr="00A47BBC" w:rsidRDefault="00CF3613" w:rsidP="00CF3613">
      <w:pPr>
        <w:rPr>
          <w:sz w:val="16"/>
          <w:szCs w:val="16"/>
        </w:rPr>
      </w:pPr>
    </w:p>
    <w:p w:rsidR="00CF3613" w:rsidRPr="00A47BBC" w:rsidRDefault="00CF3613" w:rsidP="00CF3613">
      <w:r w:rsidRPr="00A47BBC">
        <w:t xml:space="preserve">от «18» апреля  2024 г.     </w:t>
      </w:r>
      <w:r w:rsidRPr="00A47BBC">
        <w:tab/>
      </w:r>
      <w:r w:rsidRPr="00A47BBC">
        <w:tab/>
      </w:r>
      <w:r w:rsidRPr="00A47BBC">
        <w:tab/>
        <w:t xml:space="preserve">                                                                    </w:t>
      </w:r>
      <w:r w:rsidR="004E3DE1">
        <w:t xml:space="preserve">  </w:t>
      </w:r>
      <w:r w:rsidRPr="00A47BBC">
        <w:t>№  127</w:t>
      </w:r>
    </w:p>
    <w:p w:rsidR="00CF3613" w:rsidRPr="00A47BBC" w:rsidRDefault="00142707" w:rsidP="00CF36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CF3613" w:rsidRPr="00A47BBC">
        <w:rPr>
          <w:sz w:val="20"/>
          <w:szCs w:val="20"/>
        </w:rPr>
        <w:t>Северо-Курильск</w:t>
      </w:r>
    </w:p>
    <w:p w:rsidR="00CF3613" w:rsidRPr="00A47BBC" w:rsidRDefault="00CF3613" w:rsidP="00CF3613">
      <w:pPr>
        <w:jc w:val="center"/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9476"/>
      </w:tblGrid>
      <w:tr w:rsidR="00CF3613" w:rsidRPr="00A47BBC" w:rsidTr="00142707">
        <w:trPr>
          <w:trHeight w:val="982"/>
        </w:trPr>
        <w:tc>
          <w:tcPr>
            <w:tcW w:w="9476" w:type="dxa"/>
          </w:tcPr>
          <w:p w:rsidR="00CF3613" w:rsidRPr="00A47BBC" w:rsidRDefault="00CF3613" w:rsidP="00142707">
            <w:pPr>
              <w:jc w:val="center"/>
              <w:rPr>
                <w:b/>
              </w:rPr>
            </w:pPr>
            <w:r w:rsidRPr="00A47BBC">
              <w:rPr>
                <w:b/>
              </w:rPr>
              <w:t xml:space="preserve">Об утверждении Порядка подготовки к ведению и ведения гражданской обороны </w:t>
            </w:r>
            <w:proofErr w:type="gramStart"/>
            <w:r w:rsidRPr="00A47BBC">
              <w:rPr>
                <w:b/>
              </w:rPr>
              <w:t>в</w:t>
            </w:r>
            <w:proofErr w:type="gramEnd"/>
            <w:r w:rsidRPr="00A47BBC">
              <w:rPr>
                <w:b/>
              </w:rPr>
              <w:t xml:space="preserve"> </w:t>
            </w:r>
            <w:proofErr w:type="gramStart"/>
            <w:r w:rsidRPr="00A47BBC">
              <w:rPr>
                <w:b/>
              </w:rPr>
              <w:t>Северо-Курильском</w:t>
            </w:r>
            <w:proofErr w:type="gramEnd"/>
            <w:r w:rsidRPr="00A47BBC">
              <w:rPr>
                <w:b/>
              </w:rPr>
              <w:t xml:space="preserve"> городском округе</w:t>
            </w:r>
          </w:p>
        </w:tc>
      </w:tr>
    </w:tbl>
    <w:p w:rsidR="00CF3613" w:rsidRPr="00A47BBC" w:rsidRDefault="00CF3613" w:rsidP="00CF3613"/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Указом Губернатора Сахалинской области от 14.10.2013 № 43 «Об утверждении Положения об организации и ведении гражданской обороны в Сахалинской области», в целях определения порядка подготовки к ведению и ведения гражданской обороны в Северо-Курильском городском</w:t>
      </w:r>
      <w:proofErr w:type="gramEnd"/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округе, руководствуясь Уставом муниципального образования Северо-Курильский городской округ, администрация Северо-Курильского городского округа постановляет: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Порядок подготовки к ведению и ведения гражданской обороны </w:t>
      </w:r>
      <w:proofErr w:type="gramStart"/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Северо-Курильском</w:t>
      </w:r>
      <w:proofErr w:type="gramEnd"/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округе (прилагается).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2. Рекомендовать руководителям учреждений, предприятий и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в соответствующем учреждении, предприятии и организации.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Признать утратившим силу постановление Администрации Северо-Курильского городского округа от 19.03.2009 № 41 </w:t>
      </w:r>
      <w:r w:rsidR="0014270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подготовки к ведению и ведения гражданской обороны </w:t>
      </w:r>
      <w:proofErr w:type="gramStart"/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Северо-Курильском</w:t>
      </w:r>
      <w:proofErr w:type="gramEnd"/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округе</w:t>
      </w:r>
      <w:r w:rsidR="0014270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4. Настоящее постановление</w:t>
      </w:r>
      <w:r w:rsidR="00142707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в сетевом издании «Курильский рыбак»</w:t>
      </w: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70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разместить на официальном сайте Северо-Курильского городского округа.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5. Контроль над исполнением настоящего постановления оставляю за собой.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F3613" w:rsidRPr="00A47BBC" w:rsidTr="004E698F">
        <w:tc>
          <w:tcPr>
            <w:tcW w:w="4926" w:type="dxa"/>
            <w:shd w:val="clear" w:color="auto" w:fill="auto"/>
          </w:tcPr>
          <w:p w:rsidR="00CF3613" w:rsidRPr="00A47BBC" w:rsidRDefault="00CF3613" w:rsidP="004E698F">
            <w:pPr>
              <w:spacing w:line="276" w:lineRule="auto"/>
              <w:jc w:val="both"/>
            </w:pPr>
          </w:p>
          <w:p w:rsidR="00CF3613" w:rsidRPr="00A47BBC" w:rsidRDefault="00CF3613" w:rsidP="004E698F">
            <w:pPr>
              <w:spacing w:line="276" w:lineRule="auto"/>
              <w:jc w:val="both"/>
            </w:pPr>
            <w:r w:rsidRPr="00A47BBC">
              <w:t xml:space="preserve">Мэр </w:t>
            </w:r>
            <w:proofErr w:type="gramStart"/>
            <w:r w:rsidRPr="00A47BBC">
              <w:t>Северо-Курильского</w:t>
            </w:r>
            <w:proofErr w:type="gramEnd"/>
          </w:p>
          <w:p w:rsidR="00CF3613" w:rsidRPr="00A47BBC" w:rsidRDefault="00CF3613" w:rsidP="004E698F">
            <w:pPr>
              <w:spacing w:line="276" w:lineRule="auto"/>
              <w:jc w:val="both"/>
            </w:pPr>
            <w:r w:rsidRPr="00A47BBC">
              <w:t>городского округа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CF3613" w:rsidRPr="00A47BBC" w:rsidRDefault="00CF3613" w:rsidP="004E698F">
            <w:pPr>
              <w:spacing w:line="276" w:lineRule="auto"/>
              <w:jc w:val="both"/>
            </w:pPr>
            <w:r w:rsidRPr="00A47BBC">
              <w:t xml:space="preserve">                                           А.С. Овсянников</w:t>
            </w:r>
          </w:p>
          <w:p w:rsidR="00CF3613" w:rsidRPr="00A47BBC" w:rsidRDefault="00CF3613" w:rsidP="004E698F">
            <w:pPr>
              <w:spacing w:line="276" w:lineRule="auto"/>
              <w:jc w:val="both"/>
            </w:pPr>
          </w:p>
        </w:tc>
      </w:tr>
    </w:tbl>
    <w:p w:rsidR="00CF3613" w:rsidRPr="00A47BBC" w:rsidRDefault="00CF3613" w:rsidP="00CF3613">
      <w:pPr>
        <w:jc w:val="right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3A4F7C" w:rsidRDefault="003A4F7C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F3613" w:rsidRPr="00DC1185" w:rsidRDefault="00CF3613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C1185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Северо-Курильского городского округа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от 18.04.2024 № 127</w:t>
      </w:r>
    </w:p>
    <w:p w:rsidR="00CF3613" w:rsidRPr="00A47BBC" w:rsidRDefault="00CF3613" w:rsidP="00CF3613">
      <w:pPr>
        <w:pStyle w:val="ConsPlusNormal"/>
        <w:jc w:val="right"/>
        <w:rPr>
          <w:rFonts w:ascii="Times New Roman" w:hAnsi="Times New Roman" w:cs="Times New Roman"/>
        </w:rPr>
      </w:pPr>
    </w:p>
    <w:p w:rsidR="00CF3613" w:rsidRPr="00A47BBC" w:rsidRDefault="00CF3613" w:rsidP="00CF36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A47BBC">
        <w:rPr>
          <w:rFonts w:ascii="Times New Roman" w:hAnsi="Times New Roman" w:cs="Times New Roman"/>
          <w:sz w:val="24"/>
          <w:szCs w:val="24"/>
        </w:rPr>
        <w:t>ПОРЯДОК</w:t>
      </w:r>
    </w:p>
    <w:p w:rsidR="00CF3613" w:rsidRPr="00A47BBC" w:rsidRDefault="00CF3613" w:rsidP="00CF36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ПОДГОТОВКИ К ВЕДЕНИЮ И ВЕДЕНИЯ ГРАЖДАНСКОЙ ОБОРОНЫ</w:t>
      </w:r>
    </w:p>
    <w:p w:rsidR="00CF3613" w:rsidRPr="00A47BBC" w:rsidRDefault="00CF3613" w:rsidP="00CF36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7B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СЕВЕРО-КУРИЛЬСКОМ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</w:p>
    <w:p w:rsidR="00CF3613" w:rsidRPr="00A47BBC" w:rsidRDefault="00CF3613" w:rsidP="00CF36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Настоящий Порядок подготовки к ведению и ведения гражданской обороны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Северо-Курильском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городском округе (далее - Порядок)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на территории Северо-Курильского городского округа (далее - городской округ).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В целях выполнения задач гражданской обороны, определенных Федеральным </w:t>
      </w:r>
      <w:hyperlink r:id="rId6" w:history="1">
        <w:r w:rsidRPr="00A47BB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7BBC">
        <w:rPr>
          <w:rFonts w:ascii="Times New Roman" w:hAnsi="Times New Roman" w:cs="Times New Roman"/>
          <w:sz w:val="24"/>
          <w:szCs w:val="24"/>
        </w:rPr>
        <w:t xml:space="preserve"> от 12.02.1998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47BBC">
        <w:rPr>
          <w:rFonts w:ascii="Times New Roman" w:hAnsi="Times New Roman" w:cs="Times New Roman"/>
          <w:sz w:val="24"/>
          <w:szCs w:val="24"/>
        </w:rPr>
        <w:t xml:space="preserve"> 28-ФЗ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7BBC">
        <w:rPr>
          <w:rFonts w:ascii="Times New Roman" w:hAnsi="Times New Roman" w:cs="Times New Roman"/>
          <w:sz w:val="24"/>
          <w:szCs w:val="24"/>
        </w:rPr>
        <w:t>О гражданской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7BB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A47BB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47BB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26.11.2007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47BBC">
        <w:rPr>
          <w:rFonts w:ascii="Times New Roman" w:hAnsi="Times New Roman" w:cs="Times New Roman"/>
          <w:sz w:val="24"/>
          <w:szCs w:val="24"/>
        </w:rPr>
        <w:t xml:space="preserve"> 804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7BBC">
        <w:rPr>
          <w:rFonts w:ascii="Times New Roman" w:hAnsi="Times New Roman" w:cs="Times New Roman"/>
          <w:sz w:val="24"/>
          <w:szCs w:val="24"/>
        </w:rPr>
        <w:t>Об утверждении Положения о гражданской обороне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7BBC">
        <w:rPr>
          <w:rFonts w:ascii="Times New Roman" w:hAnsi="Times New Roman" w:cs="Times New Roman"/>
          <w:sz w:val="24"/>
          <w:szCs w:val="24"/>
        </w:rPr>
        <w:t>, обеспечение мероприятий по гражданской обороне и защите населения возлагается на мэра Северо-Курильского городского округа.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территория, отнесенная к группе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CF3613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</w:t>
      </w:r>
      <w:r w:rsidR="00142707">
        <w:rPr>
          <w:rFonts w:ascii="Times New Roman" w:hAnsi="Times New Roman" w:cs="Times New Roman"/>
          <w:sz w:val="24"/>
          <w:szCs w:val="24"/>
        </w:rPr>
        <w:t>;</w:t>
      </w:r>
    </w:p>
    <w:p w:rsidR="00142707" w:rsidRPr="00142707" w:rsidRDefault="00142707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707">
        <w:rPr>
          <w:rFonts w:ascii="Times New Roman" w:hAnsi="Times New Roman" w:cs="Times New Roman"/>
          <w:sz w:val="24"/>
          <w:szCs w:val="24"/>
        </w:rPr>
        <w:t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142707" w:rsidRPr="00142707" w:rsidRDefault="00142707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707">
        <w:rPr>
          <w:rFonts w:ascii="Times New Roman" w:hAnsi="Times New Roman" w:cs="Times New Roman"/>
          <w:sz w:val="24"/>
          <w:szCs w:val="24"/>
        </w:rPr>
        <w:t>подготовка населения в области гражданской обороны - система 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42707" w:rsidRPr="00142707" w:rsidRDefault="00142707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707">
        <w:rPr>
          <w:rFonts w:ascii="Times New Roman" w:hAnsi="Times New Roman" w:cs="Times New Roman"/>
          <w:sz w:val="24"/>
          <w:szCs w:val="24"/>
        </w:rPr>
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гражданской обороны органами управления, силами и средствами гражданской обороны и единой государственной системы предупреждения и ликвидации чрезвычайных ситуаций;</w:t>
      </w:r>
    </w:p>
    <w:p w:rsidR="00142707" w:rsidRPr="00142707" w:rsidRDefault="00142707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707">
        <w:rPr>
          <w:rFonts w:ascii="Times New Roman" w:hAnsi="Times New Roman" w:cs="Times New Roman"/>
          <w:sz w:val="24"/>
          <w:szCs w:val="24"/>
        </w:rPr>
        <w:t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</w:t>
      </w:r>
      <w:proofErr w:type="gramEnd"/>
      <w:r w:rsidRPr="00142707">
        <w:rPr>
          <w:rFonts w:ascii="Times New Roman" w:hAnsi="Times New Roman" w:cs="Times New Roman"/>
          <w:sz w:val="24"/>
          <w:szCs w:val="24"/>
        </w:rPr>
        <w:t xml:space="preserve"> планам экономики;</w:t>
      </w:r>
    </w:p>
    <w:p w:rsidR="00142707" w:rsidRPr="00142707" w:rsidRDefault="00142707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707">
        <w:rPr>
          <w:rFonts w:ascii="Times New Roman" w:hAnsi="Times New Roman" w:cs="Times New Roman"/>
          <w:sz w:val="24"/>
          <w:szCs w:val="24"/>
        </w:rPr>
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</w:r>
      <w:proofErr w:type="gramEnd"/>
      <w:r w:rsidRPr="00142707">
        <w:rPr>
          <w:rFonts w:ascii="Times New Roman" w:hAnsi="Times New Roman" w:cs="Times New Roman"/>
          <w:sz w:val="24"/>
          <w:szCs w:val="24"/>
        </w:rPr>
        <w:t xml:space="preserve"> такой угрозы;</w:t>
      </w:r>
    </w:p>
    <w:p w:rsidR="00142707" w:rsidRPr="00142707" w:rsidRDefault="00142707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707">
        <w:rPr>
          <w:rFonts w:ascii="Times New Roman" w:hAnsi="Times New Roman" w:cs="Times New Roman"/>
          <w:sz w:val="24"/>
          <w:szCs w:val="24"/>
        </w:rPr>
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142707" w:rsidRPr="00142707" w:rsidRDefault="00142707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707">
        <w:rPr>
          <w:rFonts w:ascii="Times New Roman" w:hAnsi="Times New Roman" w:cs="Times New Roman"/>
          <w:sz w:val="24"/>
          <w:szCs w:val="24"/>
        </w:rPr>
        <w:t>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42707" w:rsidRPr="00A47BBC" w:rsidRDefault="00142707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707">
        <w:rPr>
          <w:rFonts w:ascii="Times New Roman" w:hAnsi="Times New Roman" w:cs="Times New Roman"/>
          <w:sz w:val="24"/>
          <w:szCs w:val="24"/>
        </w:rPr>
        <w:t xml:space="preserve">системы оповещения населения - совокупность технических средств, предназначенных для приема, обработки и передачи в </w:t>
      </w:r>
      <w:proofErr w:type="gramStart"/>
      <w:r w:rsidRPr="00142707">
        <w:rPr>
          <w:rFonts w:ascii="Times New Roman" w:hAnsi="Times New Roman" w:cs="Times New Roman"/>
          <w:sz w:val="24"/>
          <w:szCs w:val="24"/>
        </w:rPr>
        <w:t>автоматизированном</w:t>
      </w:r>
      <w:proofErr w:type="gramEnd"/>
      <w:r w:rsidRPr="00142707">
        <w:rPr>
          <w:rFonts w:ascii="Times New Roman" w:hAnsi="Times New Roman" w:cs="Times New Roman"/>
          <w:sz w:val="24"/>
          <w:szCs w:val="24"/>
        </w:rPr>
        <w:t xml:space="preserve"> и (или) автоматических режимах сигналов оповещения и экстренной информации об опасностях, возникающих при военных </w:t>
      </w:r>
      <w:r w:rsidRPr="00142707">
        <w:rPr>
          <w:rFonts w:ascii="Times New Roman" w:hAnsi="Times New Roman" w:cs="Times New Roman"/>
          <w:sz w:val="24"/>
          <w:szCs w:val="24"/>
        </w:rPr>
        <w:lastRenderedPageBreak/>
        <w:t>конфликтах или вследствие этих конфликтов, а также при чрезвычайных ситуациях природного и техногенного характера.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2. Полномочия органов местного самоуправления</w:t>
      </w:r>
    </w:p>
    <w:p w:rsidR="00CF3613" w:rsidRPr="00A47BBC" w:rsidRDefault="00CF3613" w:rsidP="00CF36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Северо-Курильского городского округа и организаций</w:t>
      </w:r>
    </w:p>
    <w:p w:rsidR="00CF3613" w:rsidRPr="00A47BBC" w:rsidRDefault="00CF3613" w:rsidP="00CF36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в области гражданской обороны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2.1. Администрация Северо-Курильского городского округа самостоятельно в пределах границ городского округа: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разрабатывает целевые программы в области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проводит мероприятия по гражданской обороне, разрабатывает и реализует план гражданской обороны и защиты населения;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проводит подготовку населения в области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142707" w:rsidRPr="00142707">
        <w:rPr>
          <w:rFonts w:ascii="Times New Roman" w:hAnsi="Times New Roman" w:cs="Times New Roman"/>
          <w:sz w:val="24"/>
          <w:szCs w:val="24"/>
        </w:rPr>
        <w:t>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проводит мероприятия по подготовке к эвакуации населения, материальных и культурных ценностей в безопасные районы;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проводит первоочередные мероприятия по поддержанию устойчивого функционирования организаций в военное время;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142707" w:rsidRPr="00142707">
        <w:rPr>
          <w:rFonts w:ascii="Times New Roman" w:hAnsi="Times New Roman" w:cs="Times New Roman"/>
          <w:sz w:val="24"/>
          <w:szCs w:val="24"/>
        </w:rPr>
        <w:t>обеспечивают и осуществляют своевременное оповещение населения;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в пределах своих полномочий создает и поддерживает в состоянии готовности силы и средства гражданской обороны, необходимые для решения вопросов местного значения;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определяет перечень организаций, обеспечивающих выполнение мероприятий местного уровня по гражданской обороне;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осуществляет иные полномочия в регулируемой сфере, установленные законодательством Российской Федерации и Сахалинской области, а также другими нормативными правовыми актами Правительства Российской Федерации, Правительства Сахалинской области и правовыми актами Северо-Курильского городского округа.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2.2. Мэр Северо-Курильского городского округа в пределах своей компетенции: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осуществляет руководство гражданской обороной на территории городского округа;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городского округа;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>- принимает правовые акты в области организации и ведения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утверждает перечень организаций, создающих нештатные аварийно-спасательные формирования;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контролирует решение задач и выполнение мероприятий гражданской обороны на территории городского округа;</w:t>
      </w:r>
    </w:p>
    <w:p w:rsidR="00F903B9" w:rsidRPr="00F903B9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A1173F" w:rsidRPr="00A1173F">
        <w:rPr>
          <w:rFonts w:ascii="Times New Roman" w:hAnsi="Times New Roman" w:cs="Times New Roman"/>
          <w:sz w:val="24"/>
          <w:szCs w:val="24"/>
        </w:rPr>
        <w:t>обеспечивают и осуществляют своевременное оповещение населения;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в пределах своих полномочий создает и поддерживает в состоянии готовности силы и средства гражданской обороны, необходимые для решения вопросов местного значения;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определяет перечень организаций, обеспечивающих выполнение мероприятий местного уровня по гражданской обороне;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осуществляет иные полномочия в сфере руководства гражданской обороной городского округа в соответствии с законодательством Российской Федерации и Сахалинской области.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 xml:space="preserve">Организации, находящиеся в пределах административных границ Северо-Курильского городского округа, независимо от форм собственности и организационно-правовых форм, в рамках своих полномочий и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Сахалинской области и правовыми актами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7BBC">
        <w:rPr>
          <w:rFonts w:ascii="Times New Roman" w:hAnsi="Times New Roman" w:cs="Times New Roman"/>
          <w:sz w:val="24"/>
          <w:szCs w:val="24"/>
        </w:rPr>
        <w:t>дминистрации Северо-Курильского городского округа:</w:t>
      </w:r>
      <w:proofErr w:type="gramEnd"/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планируют и организуют проведение мероприятий по гражданской обороне;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проводят мероприятия по поддержанию устойчивого функционирования своих объектов в военное время;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осуществляют подготовку работников в области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CF3613" w:rsidRPr="00A47BBC" w:rsidRDefault="00F903B9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3B9">
        <w:rPr>
          <w:rFonts w:ascii="Times New Roman" w:hAnsi="Times New Roman" w:cs="Times New Roman"/>
          <w:sz w:val="24"/>
          <w:szCs w:val="24"/>
        </w:rP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 w:rsidRPr="00F903B9">
        <w:rPr>
          <w:rFonts w:ascii="Times New Roman" w:hAnsi="Times New Roman" w:cs="Times New Roman"/>
          <w:sz w:val="24"/>
          <w:szCs w:val="24"/>
        </w:rP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3. Мероприятия по гражданской обороне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 xml:space="preserve">На муниципальном уровне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</w:t>
      </w:r>
      <w:r w:rsidRPr="00A47BBC">
        <w:rPr>
          <w:rFonts w:ascii="Times New Roman" w:hAnsi="Times New Roman" w:cs="Times New Roman"/>
          <w:sz w:val="24"/>
          <w:szCs w:val="24"/>
        </w:rPr>
        <w:lastRenderedPageBreak/>
        <w:t>МЧС России), Сахалинской области и настоящим Порядком Администрация Северо-Курильского городского округа в целях решения задач в области гражданской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обороны планирует и осуществляет следующие основные мероприятия: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3.1.1. По подготовке населения в области гражданской обороны:</w:t>
      </w:r>
    </w:p>
    <w:p w:rsidR="005B38E0" w:rsidRPr="005B38E0" w:rsidRDefault="005B38E0" w:rsidP="005B38E0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E0">
        <w:rPr>
          <w:rFonts w:ascii="Times New Roman" w:hAnsi="Times New Roman" w:cs="Times New Roman"/>
          <w:sz w:val="24"/>
          <w:szCs w:val="24"/>
        </w:rPr>
        <w:t>- 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CF3613" w:rsidRPr="00A47BBC" w:rsidRDefault="00CF3613" w:rsidP="005B38E0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5B38E0" w:rsidRPr="005B38E0">
        <w:rPr>
          <w:rFonts w:ascii="Times New Roman" w:hAnsi="Times New Roman" w:cs="Times New Roman"/>
          <w:sz w:val="24"/>
          <w:szCs w:val="24"/>
        </w:rPr>
        <w:t>планирование и осуществление обучения населения в области гражданской обороны;</w:t>
      </w:r>
    </w:p>
    <w:p w:rsidR="00CF3613" w:rsidRPr="00A47BBC" w:rsidRDefault="00CF3613" w:rsidP="005B38E0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5B38E0" w:rsidRPr="005B38E0">
        <w:rPr>
          <w:rFonts w:ascii="Times New Roman" w:hAnsi="Times New Roman" w:cs="Times New Roman"/>
          <w:sz w:val="24"/>
          <w:szCs w:val="24"/>
        </w:rPr>
        <w:t>создание, оснащение и всестороннее обеспечение курсов гражданской обороны муниципальных образований и учебно-консультационных пунктов по гражданской обороне;</w:t>
      </w:r>
    </w:p>
    <w:p w:rsidR="00CF3613" w:rsidRPr="00A47BBC" w:rsidRDefault="00CF3613" w:rsidP="005B38E0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5B38E0" w:rsidRPr="005B38E0">
        <w:rPr>
          <w:rFonts w:ascii="Times New Roman" w:hAnsi="Times New Roman" w:cs="Times New Roman"/>
          <w:sz w:val="24"/>
          <w:szCs w:val="24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CF3613" w:rsidRPr="00A47BBC" w:rsidRDefault="00CF3613" w:rsidP="005B38E0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5B38E0" w:rsidRPr="005B38E0">
        <w:rPr>
          <w:rFonts w:ascii="Times New Roman" w:hAnsi="Times New Roman" w:cs="Times New Roman"/>
          <w:sz w:val="24"/>
          <w:szCs w:val="24"/>
        </w:rPr>
        <w:t>пропаганда знаний в области гражданской обороны.</w:t>
      </w:r>
    </w:p>
    <w:p w:rsidR="00CF3613" w:rsidRPr="00A47BBC" w:rsidRDefault="00CF3613" w:rsidP="00CF361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3.2.2. </w:t>
      </w:r>
      <w:r w:rsidR="005B38E0" w:rsidRPr="005B38E0">
        <w:rPr>
          <w:rFonts w:ascii="Times New Roman" w:hAnsi="Times New Roman" w:cs="Times New Roman"/>
          <w:sz w:val="24"/>
          <w:szCs w:val="24"/>
        </w:rPr>
        <w:t xml:space="preserve">По гражданской обороне, </w:t>
      </w:r>
      <w:proofErr w:type="gramStart"/>
      <w:r w:rsidR="005B38E0" w:rsidRPr="005B38E0">
        <w:rPr>
          <w:rFonts w:ascii="Times New Roman" w:hAnsi="Times New Roman" w:cs="Times New Roman"/>
          <w:sz w:val="24"/>
          <w:szCs w:val="24"/>
        </w:rPr>
        <w:t>осуществляемыми</w:t>
      </w:r>
      <w:proofErr w:type="gramEnd"/>
      <w:r w:rsidR="005B38E0" w:rsidRPr="005B38E0">
        <w:rPr>
          <w:rFonts w:ascii="Times New Roman" w:hAnsi="Times New Roman" w:cs="Times New Roman"/>
          <w:sz w:val="24"/>
          <w:szCs w:val="24"/>
        </w:rPr>
        <w:t xml:space="preserve">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A47BBC">
        <w:rPr>
          <w:rFonts w:ascii="Times New Roman" w:hAnsi="Times New Roman" w:cs="Times New Roman"/>
          <w:sz w:val="24"/>
          <w:szCs w:val="24"/>
        </w:rPr>
        <w:t>:</w:t>
      </w:r>
    </w:p>
    <w:p w:rsidR="00CF3613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и поддержание в состоянии постоянной готовности муниципальной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5B38E0" w:rsidRPr="00A47BBC" w:rsidRDefault="005B38E0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38E0">
        <w:rPr>
          <w:rFonts w:ascii="Times New Roman" w:hAnsi="Times New Roman" w:cs="Times New Roman"/>
          <w:sz w:val="24"/>
          <w:szCs w:val="24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5B38E0">
        <w:rPr>
          <w:rFonts w:ascii="Times New Roman" w:hAnsi="Times New Roman" w:cs="Times New Roman"/>
          <w:sz w:val="24"/>
          <w:szCs w:val="24"/>
        </w:rPr>
        <w:t xml:space="preserve"> сооружения высокой опасности;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сбор информации в области гражданской обороны и обмен ею.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3.2.3. По эвакуации населения, материальных и культурных ценностей в безопасные районы: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планирования, подготовки и проведения эвакуации;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5B38E0" w:rsidRPr="005B38E0">
        <w:rPr>
          <w:rFonts w:ascii="Times New Roman" w:hAnsi="Times New Roman" w:cs="Times New Roman"/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>- создание и организация деятельности эвакуационных органов, а также подготовка их личного состава.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3.2.4. По предоставлению населению убежищ и средств индивидуальной защиты: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строительство, </w:t>
      </w:r>
      <w:r w:rsidR="00F309B6">
        <w:rPr>
          <w:rFonts w:ascii="Times New Roman" w:hAnsi="Times New Roman" w:cs="Times New Roman"/>
          <w:sz w:val="24"/>
          <w:szCs w:val="24"/>
        </w:rPr>
        <w:t xml:space="preserve">сохранение, </w:t>
      </w:r>
      <w:r w:rsidRPr="00A47BBC">
        <w:rPr>
          <w:rFonts w:ascii="Times New Roman" w:hAnsi="Times New Roman" w:cs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F309B6" w:rsidRPr="00F309B6">
        <w:rPr>
          <w:rFonts w:ascii="Times New Roman" w:hAnsi="Times New Roman" w:cs="Times New Roman"/>
          <w:sz w:val="24"/>
          <w:szCs w:val="24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F309B6" w:rsidRPr="00F309B6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F309B6" w:rsidRPr="00F309B6">
        <w:rPr>
          <w:rFonts w:ascii="Times New Roman" w:hAnsi="Times New Roman" w:cs="Times New Roman"/>
          <w:sz w:val="24"/>
          <w:szCs w:val="24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укрытия населения в защитных сооружениях гражданской обороны</w:t>
      </w:r>
      <w:r w:rsidR="00A1173F">
        <w:rPr>
          <w:rFonts w:ascii="Times New Roman" w:hAnsi="Times New Roman" w:cs="Times New Roman"/>
          <w:sz w:val="24"/>
          <w:szCs w:val="24"/>
        </w:rPr>
        <w:t>, в заглубленных помещениях и других сооружениях подземного строительства;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По световой и другим видам маскировки:</w:t>
      </w:r>
      <w:proofErr w:type="gramEnd"/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определение перечня объектов, подлежащих маскировке;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F309B6" w:rsidRPr="00F309B6">
        <w:rPr>
          <w:rFonts w:ascii="Times New Roman" w:hAnsi="Times New Roman" w:cs="Times New Roman"/>
          <w:sz w:val="24"/>
          <w:szCs w:val="24"/>
        </w:rPr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3.2.6. По проведению аварийно-спасательных </w:t>
      </w:r>
      <w:r w:rsidR="00F309B6">
        <w:rPr>
          <w:rFonts w:ascii="Times New Roman" w:hAnsi="Times New Roman" w:cs="Times New Roman"/>
          <w:sz w:val="24"/>
          <w:szCs w:val="24"/>
        </w:rPr>
        <w:t xml:space="preserve">и других неотложных </w:t>
      </w:r>
      <w:r w:rsidRPr="00A47BBC">
        <w:rPr>
          <w:rFonts w:ascii="Times New Roman" w:hAnsi="Times New Roman" w:cs="Times New Roman"/>
          <w:sz w:val="24"/>
          <w:szCs w:val="24"/>
        </w:rPr>
        <w:t>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F309B6" w:rsidRPr="00F309B6">
        <w:rPr>
          <w:rFonts w:ascii="Times New Roman" w:hAnsi="Times New Roman" w:cs="Times New Roman"/>
          <w:sz w:val="24"/>
          <w:szCs w:val="24"/>
        </w:rPr>
        <w:t>создание, оснащение и подготовка необходимых сил и сре</w:t>
      </w:r>
      <w:proofErr w:type="gramStart"/>
      <w:r w:rsidR="00F309B6" w:rsidRPr="00F309B6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F309B6" w:rsidRPr="00F309B6">
        <w:rPr>
          <w:rFonts w:ascii="Times New Roman" w:hAnsi="Times New Roman" w:cs="Times New Roman"/>
          <w:sz w:val="24"/>
          <w:szCs w:val="24"/>
        </w:rPr>
        <w:t>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я всестороннего обеспечения аварийно-спасательных работ;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>- разработка современных технологий и технических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я проведения аварийно-спасательных работ;</w:t>
      </w:r>
    </w:p>
    <w:p w:rsidR="00CF3613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время.</w:t>
      </w:r>
    </w:p>
    <w:p w:rsidR="00F309B6" w:rsidRPr="00A47BBC" w:rsidRDefault="00F309B6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09B6">
        <w:rPr>
          <w:rFonts w:ascii="Times New Roman" w:hAnsi="Times New Roman" w:cs="Times New Roman"/>
          <w:sz w:val="24"/>
          <w:szCs w:val="24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3.2.7. По </w:t>
      </w:r>
      <w:r w:rsidR="004C7947" w:rsidRPr="004C7947">
        <w:rPr>
          <w:rFonts w:ascii="Times New Roman" w:hAnsi="Times New Roman" w:cs="Times New Roman"/>
          <w:sz w:val="24"/>
          <w:szCs w:val="24"/>
        </w:rPr>
        <w:t>решения</w:t>
      </w:r>
      <w:r w:rsidR="004C7947">
        <w:rPr>
          <w:rFonts w:ascii="Times New Roman" w:hAnsi="Times New Roman" w:cs="Times New Roman"/>
          <w:sz w:val="24"/>
          <w:szCs w:val="24"/>
        </w:rPr>
        <w:t>м</w:t>
      </w:r>
      <w:r w:rsidR="004C7947" w:rsidRPr="004C7947">
        <w:rPr>
          <w:rFonts w:ascii="Times New Roman" w:hAnsi="Times New Roman" w:cs="Times New Roman"/>
          <w:sz w:val="24"/>
          <w:szCs w:val="24"/>
        </w:rPr>
        <w:t xml:space="preserve"> задач, связанн</w:t>
      </w:r>
      <w:r w:rsidR="004C7947">
        <w:rPr>
          <w:rFonts w:ascii="Times New Roman" w:hAnsi="Times New Roman" w:cs="Times New Roman"/>
          <w:sz w:val="24"/>
          <w:szCs w:val="24"/>
        </w:rPr>
        <w:t>ых</w:t>
      </w:r>
      <w:r w:rsidR="004C7947" w:rsidRPr="004C7947">
        <w:rPr>
          <w:rFonts w:ascii="Times New Roman" w:hAnsi="Times New Roman" w:cs="Times New Roman"/>
          <w:sz w:val="24"/>
          <w:szCs w:val="24"/>
        </w:rPr>
        <w:t xml:space="preserve">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 w:rsidR="004C7947">
        <w:rPr>
          <w:rFonts w:ascii="Times New Roman" w:hAnsi="Times New Roman" w:cs="Times New Roman"/>
          <w:sz w:val="24"/>
          <w:szCs w:val="24"/>
        </w:rPr>
        <w:t>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планирование и организация основных видов жизнеобеспечения населения;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нормированное снабжение населения продовольственными и непродовольственными товарами;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предоставление населению коммунально-бытовых услуг;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проведение санитарно-гигиенических и противоэпидемических мероприятий среди населения, пострадавшего при военных </w:t>
      </w:r>
      <w:r w:rsidR="00A1173F">
        <w:rPr>
          <w:rFonts w:ascii="Times New Roman" w:hAnsi="Times New Roman" w:cs="Times New Roman"/>
          <w:sz w:val="24"/>
          <w:szCs w:val="24"/>
        </w:rPr>
        <w:t>конфликтах</w:t>
      </w:r>
      <w:r w:rsidRPr="00A47BBC">
        <w:rPr>
          <w:rFonts w:ascii="Times New Roman" w:hAnsi="Times New Roman" w:cs="Times New Roman"/>
          <w:sz w:val="24"/>
          <w:szCs w:val="24"/>
        </w:rPr>
        <w:t xml:space="preserve"> или вследствие этих </w:t>
      </w:r>
      <w:r w:rsidR="004C7947">
        <w:rPr>
          <w:rFonts w:ascii="Times New Roman" w:hAnsi="Times New Roman" w:cs="Times New Roman"/>
          <w:sz w:val="24"/>
          <w:szCs w:val="24"/>
        </w:rPr>
        <w:t>конфликтов</w:t>
      </w:r>
      <w:r w:rsidRPr="00A47BBC">
        <w:rPr>
          <w:rFonts w:ascii="Times New Roman" w:hAnsi="Times New Roman" w:cs="Times New Roman"/>
          <w:sz w:val="24"/>
          <w:szCs w:val="24"/>
        </w:rPr>
        <w:t>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осуществление эвакуации пострадавших в лечебные учреждения;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определение численности населения, оставшегося без жилья;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предоставление населению информационно-психологической поддержки.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3.2.8. По </w:t>
      </w:r>
      <w:r w:rsidR="004C7947">
        <w:rPr>
          <w:rFonts w:ascii="Times New Roman" w:hAnsi="Times New Roman" w:cs="Times New Roman"/>
          <w:sz w:val="24"/>
          <w:szCs w:val="24"/>
        </w:rPr>
        <w:t>борьбе</w:t>
      </w:r>
      <w:r w:rsidR="004C7947" w:rsidRPr="004C7947">
        <w:rPr>
          <w:rFonts w:ascii="Times New Roman" w:hAnsi="Times New Roman" w:cs="Times New Roman"/>
          <w:sz w:val="24"/>
          <w:szCs w:val="24"/>
        </w:rPr>
        <w:t xml:space="preserve"> с пожарами, возникшими при военных конфликтах или вследствие этих конфликтов: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тушение пожаров в районах проведения аварийно-спасательных и других неотложных работ в военное время;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тушение пожаров на объектах, отнесенных в установленном порядке к категориям по гражданской обороне, в военное время.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3.2.9. По обнаружению и обозначению районов, подвергшихся радиоактивному, химическому, биологическому и</w:t>
      </w:r>
      <w:r w:rsidR="004C7947">
        <w:rPr>
          <w:rFonts w:ascii="Times New Roman" w:hAnsi="Times New Roman" w:cs="Times New Roman"/>
          <w:sz w:val="24"/>
          <w:szCs w:val="24"/>
        </w:rPr>
        <w:t>ли</w:t>
      </w:r>
      <w:r w:rsidRPr="00A47BBC">
        <w:rPr>
          <w:rFonts w:ascii="Times New Roman" w:hAnsi="Times New Roman" w:cs="Times New Roman"/>
          <w:sz w:val="24"/>
          <w:szCs w:val="24"/>
        </w:rPr>
        <w:t xml:space="preserve"> иному заражению (загрязнению):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C7947" w:rsidRPr="004C7947">
        <w:rPr>
          <w:rFonts w:ascii="Times New Roman" w:hAnsi="Times New Roman" w:cs="Times New Roman"/>
          <w:sz w:val="24"/>
          <w:szCs w:val="24"/>
        </w:rPr>
        <w:t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введение режимов радиационной защиты на территориях, подвергшихся радиоактивному </w:t>
      </w:r>
      <w:r w:rsidR="004C7947">
        <w:rPr>
          <w:rFonts w:ascii="Times New Roman" w:hAnsi="Times New Roman" w:cs="Times New Roman"/>
          <w:sz w:val="24"/>
          <w:szCs w:val="24"/>
        </w:rPr>
        <w:t>заражению (</w:t>
      </w:r>
      <w:r w:rsidRPr="00A47BBC">
        <w:rPr>
          <w:rFonts w:ascii="Times New Roman" w:hAnsi="Times New Roman" w:cs="Times New Roman"/>
          <w:sz w:val="24"/>
          <w:szCs w:val="24"/>
        </w:rPr>
        <w:t>загрязнению</w:t>
      </w:r>
      <w:r w:rsidR="004C7947">
        <w:rPr>
          <w:rFonts w:ascii="Times New Roman" w:hAnsi="Times New Roman" w:cs="Times New Roman"/>
          <w:sz w:val="24"/>
          <w:szCs w:val="24"/>
        </w:rPr>
        <w:t>)</w:t>
      </w:r>
      <w:r w:rsidRPr="00A47BBC">
        <w:rPr>
          <w:rFonts w:ascii="Times New Roman" w:hAnsi="Times New Roman" w:cs="Times New Roman"/>
          <w:sz w:val="24"/>
          <w:szCs w:val="24"/>
        </w:rPr>
        <w:t>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заблаговременное создание запасов дезактивирующих, дегазирующих веществ и растворов;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проведения мероприятий по обеззараживанию техники, зданий и территорий, санитарной обработке населения.</w:t>
      </w:r>
    </w:p>
    <w:p w:rsidR="004C7947" w:rsidRPr="004C7947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3.2.11. По </w:t>
      </w:r>
      <w:r w:rsidR="004C7947" w:rsidRPr="004C7947">
        <w:rPr>
          <w:rFonts w:ascii="Times New Roman" w:hAnsi="Times New Roman" w:cs="Times New Roman"/>
          <w:sz w:val="24"/>
          <w:szCs w:val="24"/>
        </w:rPr>
        <w:t>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8B41B7" w:rsidRPr="008B41B7">
        <w:rPr>
          <w:rFonts w:ascii="Times New Roman" w:hAnsi="Times New Roman" w:cs="Times New Roman"/>
          <w:sz w:val="24"/>
          <w:szCs w:val="24"/>
        </w:rPr>
        <w:t>обеспечение готовности коммунальных служб к работе в условиях военного времени и планирование их действий;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запасов оборудования и запасных частей для ремонта поврежденных систем газ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B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47BBC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и подготовка резерва мобильных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я очистки, опреснения и транспортировки воды;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3.2.13. По срочному захоронению трупов в военное время: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заблаговременное определение мест возможных захоронений;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создание, подготовка и поддержание в готовности сил и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 проведение мероприятий по осуществлению опознания, учету и захоронению с соблюдением установленных законодательством правил;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санитарно-эпидемиологического надзора.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3.2.14. По </w:t>
      </w:r>
      <w:r w:rsidR="008B41B7" w:rsidRPr="008B41B7">
        <w:rPr>
          <w:rFonts w:ascii="Times New Roman" w:hAnsi="Times New Roman" w:cs="Times New Roman"/>
          <w:sz w:val="24"/>
          <w:szCs w:val="24"/>
        </w:rPr>
        <w:t> 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создание и организация работы в мирное и военное время комиссий по вопросам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рациональное размещение населенных пунктов, объектов экономики и инфраструктуры, а также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B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47BBC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разработка и реализация в мирное и военное время инженерно-технических мероприятий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страхового фонда документации;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3.2.15. По вопросам обеспечения постоянной готовности сил и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ажданской обороны: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и оснащение современными техническими средствами сил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>- подготовка сил гражданской обороны, проведение учений и тренировок по гражданской обороне;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</w:t>
      </w:r>
      <w:r w:rsidR="008B41B7" w:rsidRPr="008B41B7">
        <w:rPr>
          <w:rFonts w:ascii="Times New Roman" w:hAnsi="Times New Roman" w:cs="Times New Roman"/>
          <w:sz w:val="24"/>
          <w:szCs w:val="24"/>
        </w:rPr>
        <w:t>планирование действий сил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определение порядка взаимодействия и привлечения сил и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4. Руководство и организационная структура</w:t>
      </w:r>
    </w:p>
    <w:p w:rsidR="00CF3613" w:rsidRPr="00A47BBC" w:rsidRDefault="00CF3613" w:rsidP="00CF36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гражданской обороны на территории городского округа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4.1. Руководство гражданской обороной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Северо-Курильском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городском округе осуществляет мэр Северо-Курильского городского округа.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городского округа в военное время и другие органы, создаваемые в целях решения задач в области гражданской обороны.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4.4. Органами, осуществляющими управление гражданской обороной на территории городского округа, являются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по делам гражданской обороны, чрезвычайным ситуациям Северо-Курильского городского округа»</w:t>
      </w:r>
      <w:r w:rsidRPr="00A47BBC">
        <w:rPr>
          <w:rFonts w:ascii="Times New Roman" w:hAnsi="Times New Roman" w:cs="Times New Roman"/>
          <w:sz w:val="24"/>
          <w:szCs w:val="24"/>
        </w:rPr>
        <w:t xml:space="preserve"> и структурные подразделения (работники) организаций городского округа, уполномоченные на решение задач в области гражданской обороны.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4.5. Для планирования, подготовки и проведения эвакуационных мероприятий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7BBC">
        <w:rPr>
          <w:rFonts w:ascii="Times New Roman" w:hAnsi="Times New Roman" w:cs="Times New Roman"/>
          <w:sz w:val="24"/>
          <w:szCs w:val="24"/>
        </w:rPr>
        <w:t>дминистрацией Северо-Курильского городского округа и руководителями организаций заблаговременно в мирное время создаются эвакуационные (</w:t>
      </w:r>
      <w:proofErr w:type="spellStart"/>
      <w:r w:rsidRPr="00A47BBC">
        <w:rPr>
          <w:rFonts w:ascii="Times New Roman" w:hAnsi="Times New Roman" w:cs="Times New Roman"/>
          <w:sz w:val="24"/>
          <w:szCs w:val="24"/>
        </w:rPr>
        <w:t>эвакоприемные</w:t>
      </w:r>
      <w:proofErr w:type="spellEnd"/>
      <w:r w:rsidRPr="00A47BBC">
        <w:rPr>
          <w:rFonts w:ascii="Times New Roman" w:hAnsi="Times New Roman" w:cs="Times New Roman"/>
          <w:sz w:val="24"/>
          <w:szCs w:val="24"/>
        </w:rPr>
        <w:t>) комиссии.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4.6. Эвакуационные (</w:t>
      </w:r>
      <w:proofErr w:type="spellStart"/>
      <w:r w:rsidRPr="00A47BBC">
        <w:rPr>
          <w:rFonts w:ascii="Times New Roman" w:hAnsi="Times New Roman" w:cs="Times New Roman"/>
          <w:sz w:val="24"/>
          <w:szCs w:val="24"/>
        </w:rPr>
        <w:t>эвакоприемные</w:t>
      </w:r>
      <w:proofErr w:type="spellEnd"/>
      <w:r w:rsidRPr="00A47BBC">
        <w:rPr>
          <w:rFonts w:ascii="Times New Roman" w:hAnsi="Times New Roman" w:cs="Times New Roman"/>
          <w:sz w:val="24"/>
          <w:szCs w:val="24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4.8. Для решения задач в области гражданской обороны, реализуемых на территории городского округа,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 xml:space="preserve">4.9.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Для осуществления управления гражданской обороной Администрация Северо-Курильского городского округа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муниципальные системы оповещения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5. Состав сил и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ажданской обороны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5.1. Для выполнения мероприятий гражданской обороны, проведения аварийно-спасательных и других неотложных работ на территории городского округа в соответствии с планом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5.2. Аварийно-спасательные формирования - самостоятельные или входящие в состав аварийно-спасательных слу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жб стр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5.3. На территории городского округа создаются спасательные службы (службы гражданской обороны) городского округа и организаций.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5.4. Положение о спасательной службе городского округа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Сахалинской области и утверждается руководителем гражданской обороны городского округа.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Положение о спасательной службе организации разрабатывается организацией и согласовывается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7BBC">
        <w:rPr>
          <w:rFonts w:ascii="Times New Roman" w:hAnsi="Times New Roman" w:cs="Times New Roman"/>
          <w:sz w:val="24"/>
          <w:szCs w:val="24"/>
        </w:rPr>
        <w:t>дминистрацией Северо-Курильского городского округа, руководителем соответствующей спасательной службы городского округа и утверждается руководителем организации.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Инструкции и указания спасательных служб городского округа по вопросам, входящим в их компетенцию, обязательны для выполнения всеми подведомственными им структурными подразделениями, службами городского округа и службами организаций.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5.5. Решение о создании спасательных служб в городском округе принимает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7BBC">
        <w:rPr>
          <w:rFonts w:ascii="Times New Roman" w:hAnsi="Times New Roman" w:cs="Times New Roman"/>
          <w:sz w:val="24"/>
          <w:szCs w:val="24"/>
        </w:rPr>
        <w:t>дминистрация Северо-Курильского городского округа, в организациях - руководители организаций.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Вид и количество спасательных служб, создаваемых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7BBC">
        <w:rPr>
          <w:rFonts w:ascii="Times New Roman" w:hAnsi="Times New Roman" w:cs="Times New Roman"/>
          <w:sz w:val="24"/>
          <w:szCs w:val="24"/>
        </w:rPr>
        <w:t>дминистрацией Северо-Курильского городского округа и организациями, определяются на основании расчета объема и характера, выполняемых в соответствии с планами гражданской обороны и защиты населения, задач.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7BBC">
        <w:rPr>
          <w:rFonts w:ascii="Times New Roman" w:hAnsi="Times New Roman" w:cs="Times New Roman"/>
          <w:sz w:val="24"/>
          <w:szCs w:val="24"/>
        </w:rPr>
        <w:t>дминистрации Северо-Курильского городского округа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8B41B7" w:rsidRPr="008B41B7" w:rsidRDefault="008B41B7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1B7">
        <w:rPr>
          <w:rFonts w:ascii="Times New Roman" w:hAnsi="Times New Roman" w:cs="Times New Roman"/>
          <w:sz w:val="24"/>
          <w:szCs w:val="24"/>
        </w:rPr>
        <w:lastRenderedPageBreak/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</w:t>
      </w:r>
      <w:proofErr w:type="gramEnd"/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Решение о привлечении в мирное время сил и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ажданской обороны для ликвидации последствий чрезвычайных ситуаций на территории городского округа принимают Администрация Северо-Курильского городского округа и руководители организаций в отношении созданных ими сил гражданской обороны.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 Подготовка к ведению и ведение гражданской обороны</w:t>
      </w:r>
    </w:p>
    <w:p w:rsidR="00CF3613" w:rsidRPr="00A47BBC" w:rsidRDefault="00CF3613" w:rsidP="00CF36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7B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Северо-Курильском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</w:t>
      </w:r>
      <w:r w:rsidR="00A1173F">
        <w:rPr>
          <w:rFonts w:ascii="Times New Roman" w:hAnsi="Times New Roman" w:cs="Times New Roman"/>
          <w:sz w:val="24"/>
          <w:szCs w:val="24"/>
        </w:rPr>
        <w:t>ах</w:t>
      </w:r>
      <w:r w:rsidRPr="00A47BBC">
        <w:rPr>
          <w:rFonts w:ascii="Times New Roman" w:hAnsi="Times New Roman" w:cs="Times New Roman"/>
          <w:sz w:val="24"/>
          <w:szCs w:val="24"/>
        </w:rPr>
        <w:t xml:space="preserve"> или вследствие этих конфликтов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  <w:proofErr w:type="gramEnd"/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6.3. План основных мероприятий городского округа на год разрабатывается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7BBC">
        <w:rPr>
          <w:rFonts w:ascii="Times New Roman" w:hAnsi="Times New Roman" w:cs="Times New Roman"/>
          <w:sz w:val="24"/>
          <w:szCs w:val="24"/>
        </w:rPr>
        <w:t>дминистрацией Северо-Курильского городского округа и согласовывается с Главным управлением МЧС России по Сахалинской области.</w:t>
      </w:r>
    </w:p>
    <w:p w:rsidR="008B41B7" w:rsidRPr="008B41B7" w:rsidRDefault="008B41B7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1B7">
        <w:rPr>
          <w:rFonts w:ascii="Times New Roman" w:hAnsi="Times New Roman" w:cs="Times New Roman"/>
          <w:sz w:val="24"/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bookmarkStart w:id="2" w:name="l17"/>
      <w:bookmarkStart w:id="3" w:name="l18"/>
      <w:bookmarkEnd w:id="2"/>
      <w:bookmarkEnd w:id="3"/>
      <w:r w:rsidRPr="008B41B7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="00A1173F" w:rsidRPr="00A1173F">
        <w:rPr>
          <w:rFonts w:ascii="Times New Roman" w:hAnsi="Times New Roman" w:cs="Times New Roman"/>
          <w:sz w:val="24"/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 w:rsidR="00A1173F" w:rsidRPr="00A1173F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6.5. План гражданской обороны и защиты населения городского округа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 xml:space="preserve">6.6.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гражданской обороны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7BBC">
        <w:rPr>
          <w:rFonts w:ascii="Times New Roman" w:hAnsi="Times New Roman" w:cs="Times New Roman"/>
          <w:sz w:val="24"/>
          <w:szCs w:val="24"/>
        </w:rPr>
        <w:t>дминистрация Северо-Курильского городского округа и организации городского округа создают и содержат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6.7. Для планирования, подготовки и проведения эвакуационных мероприятий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7BBC">
        <w:rPr>
          <w:rFonts w:ascii="Times New Roman" w:hAnsi="Times New Roman" w:cs="Times New Roman"/>
          <w:sz w:val="24"/>
          <w:szCs w:val="24"/>
        </w:rPr>
        <w:t>дминистрацией Северо-Курильского городского округа заблаговременно в мирное время создается эвакуационная (</w:t>
      </w:r>
      <w:proofErr w:type="spellStart"/>
      <w:r w:rsidRPr="00A47BBC">
        <w:rPr>
          <w:rFonts w:ascii="Times New Roman" w:hAnsi="Times New Roman" w:cs="Times New Roman"/>
          <w:sz w:val="24"/>
          <w:szCs w:val="24"/>
        </w:rPr>
        <w:t>эвакоприемная</w:t>
      </w:r>
      <w:proofErr w:type="spellEnd"/>
      <w:r w:rsidRPr="00A47BBC">
        <w:rPr>
          <w:rFonts w:ascii="Times New Roman" w:hAnsi="Times New Roman" w:cs="Times New Roman"/>
          <w:sz w:val="24"/>
          <w:szCs w:val="24"/>
        </w:rPr>
        <w:t>) комиссия. Эвакуационная (</w:t>
      </w:r>
      <w:proofErr w:type="spellStart"/>
      <w:r w:rsidRPr="00A47BBC">
        <w:rPr>
          <w:rFonts w:ascii="Times New Roman" w:hAnsi="Times New Roman" w:cs="Times New Roman"/>
          <w:sz w:val="24"/>
          <w:szCs w:val="24"/>
        </w:rPr>
        <w:t>эвакоприемная</w:t>
      </w:r>
      <w:proofErr w:type="spellEnd"/>
      <w:r w:rsidRPr="00A47BBC">
        <w:rPr>
          <w:rFonts w:ascii="Times New Roman" w:hAnsi="Times New Roman" w:cs="Times New Roman"/>
          <w:sz w:val="24"/>
          <w:szCs w:val="24"/>
        </w:rPr>
        <w:t xml:space="preserve">) комиссия возглавляется </w:t>
      </w:r>
      <w:r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A47BBC">
        <w:rPr>
          <w:rFonts w:ascii="Times New Roman" w:hAnsi="Times New Roman" w:cs="Times New Roman"/>
          <w:sz w:val="24"/>
          <w:szCs w:val="24"/>
        </w:rPr>
        <w:t>вице-мэром Северо-Курильского городского округа. Деятельность эвакуационной (</w:t>
      </w:r>
      <w:proofErr w:type="spellStart"/>
      <w:r w:rsidRPr="00A47BBC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A47BBC">
        <w:rPr>
          <w:rFonts w:ascii="Times New Roman" w:hAnsi="Times New Roman" w:cs="Times New Roman"/>
          <w:sz w:val="24"/>
          <w:szCs w:val="24"/>
        </w:rPr>
        <w:t>) комиссии регламентируется положением об эвакуационной (</w:t>
      </w:r>
      <w:proofErr w:type="spellStart"/>
      <w:r w:rsidRPr="00A47BBC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A47BBC">
        <w:rPr>
          <w:rFonts w:ascii="Times New Roman" w:hAnsi="Times New Roman" w:cs="Times New Roman"/>
          <w:sz w:val="24"/>
          <w:szCs w:val="24"/>
        </w:rPr>
        <w:t>) комиссии, утверждаемым руководителем гражданской обороны городского округа.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6.8. </w:t>
      </w:r>
      <w:r w:rsidR="008B41B7" w:rsidRPr="008B41B7">
        <w:rPr>
          <w:rFonts w:ascii="Times New Roman" w:hAnsi="Times New Roman" w:cs="Times New Roman"/>
          <w:sz w:val="24"/>
          <w:szCs w:val="24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E45F80" w:rsidRPr="00E45F80" w:rsidRDefault="00E45F80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80">
        <w:rPr>
          <w:rFonts w:ascii="Times New Roman" w:hAnsi="Times New Roman" w:cs="Times New Roman"/>
          <w:sz w:val="24"/>
          <w:szCs w:val="24"/>
        </w:rPr>
        <w:t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 &lt;1&gt;.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Порядок сбора и обмена информацией в области гражданской обороны, формы донесений и сроки их представления на территории Сахалинской области определяется Главным управлением МЧС России по Сахалинской области.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6.9. Подготовка к ведению гражданской обороны на территории городского округа осуществляется в мирное время и включает в себя: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разработку и корректировку планов гражданской обороны и защиты населения городского округа;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и подготовку к работе в условиях военного времени органов и пунктов управления;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создание, подготовку и обеспечение готовности к действиям эвакуационных органов всех уровней;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подготовку мест размещения эвакуированного из категорированных муниципальных образований Сахалинской области населения, хранения вывозимых материальных и культурных ценностей в безопасных районах;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>- создание и подготовку объектовых нештатных аварийно-спасательных формирований и нештатных формирований гражданской обороны и руководство их деятельностью;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и органами местного самоуправления Сахалинской области;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планирование и организацию основных видов жизнеобеспечения населения;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планирование и руководство проведением мероприятий по поддержанию устойчивого функционирования организаций;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я обеспечения выполнения мероприятий по гражданской обороне, защите населения;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поддержание в исправном состоянии и в постоянной готовности техники, привлекаемой к решению задач гражданской обороны.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6.10.1. По вопросам управления мероприятиями гражданской обороны: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приведение в готовность системы управления организации;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развертывание работы штабов, боевых расчетов гражданской обороны на пункте управления;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6.10.2. По вопросам обеспечения оповещения населения муниципального образования: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поддержание в состоянии постоянной готовности к использованию технических систем управления гражданской обороны, территориальной и муниципальной систем оповещения населения;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своевременное оповещение населения об опасностях, возникающих при военных конфликтах или вследствие этих конфликтов.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>6.10.3. По вопросам медицинского обеспечения населения городского округа: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6.10.4. По вопросам социального обеспечения населения городского округа: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всесторонней социальной помощи населению (рабочим и служащим), пострадавшему от опасностей, возникших при ведении военных конфликтов или вследствие этих конфликтов;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6.10.5. По вопросам транспортного обеспечения населения городского округа: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6.10.6. По вопросам инженерного обеспечения населения городского округа: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районах сил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восстановление в приоритетном порядке объектов экономики в условиях военного времени;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>- 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проведение неотложных работ по локализации и ликвидации аварий на специальных инженерных сетях и коммуникациях.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6.10.7. По вопросам жилищно-коммунального обеспечения населения городского округа: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готовности коммунальных служб к работе в условиях военного времени;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организация защиты </w:t>
      </w:r>
      <w:proofErr w:type="spellStart"/>
      <w:r w:rsidRPr="00A47BB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A47BBC">
        <w:rPr>
          <w:rFonts w:ascii="Times New Roman" w:hAnsi="Times New Roman" w:cs="Times New Roman"/>
          <w:sz w:val="24"/>
          <w:szCs w:val="24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организация лабораторного контроля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питьевой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и сточных вод в пунктах водоснабжения;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городского округа;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 осуществление срочного захоронения трупов;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размещения пострадавшего и эвакуированного населения (рабочих и служащих), их коммунально-бытового обеспечения.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6.10.8. По вопросам обеспечения населения городского округа товарами первой необходимости и питанием: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доставки и передачи на санитарно-обмывочные пункты комплектов белья, одежды и обуви;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6.10.9. По вопросам обеспечения горюче-смазочными материалами и энергоснабжением: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lastRenderedPageBreak/>
        <w:t>- 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проведения мероприятий по повышению устойчивости функционирования объектов энергоснабжения;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 проведение мероприятий по светомаскировке.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6.10.10. По вопросам обеспечения охраны общественного порядка: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 проведение мероприятий, направленных на поддержание общественного порядка в населенных пунктах городского округа, на маршрутах эвакуации населения, а также обеспечение охраны материальных и культурных ценностей в военное время;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6.10.11. По вопросам противопожарного обеспечения городского округа: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готовности сил и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отивопожарной службы и НАСФ;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спасение и эвакуация людей из горящих, задымленных и загазованных зданий и сооружений;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привлечение населения к обеспечению пожарной безопасности.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6.10.12. По вопросам дорожного обеспечения городского округа: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разработка мероприятий, направленных на обеспечение содержания в исправном состоянии автомобильных дорог и мостов;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ремонт и содержание автомобильных дорог и искусственных сооружений на них;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7BBC">
        <w:rPr>
          <w:rFonts w:ascii="Times New Roman" w:hAnsi="Times New Roman" w:cs="Times New Roman"/>
          <w:sz w:val="24"/>
          <w:szCs w:val="24"/>
        </w:rPr>
        <w:t xml:space="preserve">- 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</w:t>
      </w:r>
      <w:r w:rsidRPr="00A47BBC">
        <w:rPr>
          <w:rFonts w:ascii="Times New Roman" w:hAnsi="Times New Roman" w:cs="Times New Roman"/>
          <w:sz w:val="24"/>
          <w:szCs w:val="24"/>
        </w:rPr>
        <w:lastRenderedPageBreak/>
        <w:t>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6.10.13. По вопросам защиты животных и растений: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ведение ветеринарной и фитопатологической разведки;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 xml:space="preserve">- ведение наблюдения и проведение лабораторного 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 xml:space="preserve"> зараженностью продуктов животноводства, растениеводства, кормов и воды.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6.10.14. По вопросам проведения эвакуации населения, материальных и культурных ценностей: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развертывание и обеспечение работы эвакуационных органов всех уровней;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проведение мероприятий по эвакуации населения, материальных и культурных ценностей в безопасные районы;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размещения, первоочередного жизнеобеспечения эвакуированного населения в безопасных районах;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организация и ведение регистрационного учета, а при необходимости и документирование эвакуированного населения в местах его размещения.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6.10.15. По вопросам проведения аварийно-спасательных и других неотложных работ: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создание и поддержание в готовности к действиям группировки сил и сре</w:t>
      </w:r>
      <w:proofErr w:type="gramStart"/>
      <w:r w:rsidRPr="00A47BB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7BBC">
        <w:rPr>
          <w:rFonts w:ascii="Times New Roman" w:hAnsi="Times New Roman" w:cs="Times New Roman"/>
          <w:sz w:val="24"/>
          <w:szCs w:val="24"/>
        </w:rPr>
        <w:t>я проведения аварийно-спасательных и других неотложных работ;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ведение всех видов разведки на маршрутах ввода сил;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обеспечение безопасности дорожного движения и общественного порядка на маршрутах ввода сил и в районах проведения аварийно-спасательных и других неотложных работ;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- осуществление мероприятий по учету потерь населения.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613" w:rsidRPr="00A47BBC" w:rsidRDefault="00CF3613" w:rsidP="00CF3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CF3613" w:rsidRPr="00A47BBC" w:rsidRDefault="00CF3613" w:rsidP="00CF36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7.2. Неисполнение должностными лицами и гражданами Российской Федерации на территории городского округа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CF3613" w:rsidRPr="00A47BBC" w:rsidRDefault="00CF3613" w:rsidP="00CF3613">
      <w:pPr>
        <w:jc w:val="both"/>
        <w:rPr>
          <w:rFonts w:eastAsia="Calibri"/>
          <w:b/>
          <w:bCs/>
          <w:color w:val="000000"/>
          <w:lang w:eastAsia="en-US"/>
        </w:rPr>
      </w:pPr>
    </w:p>
    <w:p w:rsidR="001C4616" w:rsidRDefault="003A4F7C"/>
    <w:sectPr w:rsidR="001C4616" w:rsidSect="003A4F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13"/>
    <w:rsid w:val="00142707"/>
    <w:rsid w:val="00240C52"/>
    <w:rsid w:val="003A4F7C"/>
    <w:rsid w:val="004C7947"/>
    <w:rsid w:val="004E3DE1"/>
    <w:rsid w:val="005B38E0"/>
    <w:rsid w:val="00883990"/>
    <w:rsid w:val="008B41B7"/>
    <w:rsid w:val="00A1173F"/>
    <w:rsid w:val="00CF3613"/>
    <w:rsid w:val="00E45F80"/>
    <w:rsid w:val="00F309B6"/>
    <w:rsid w:val="00F9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F3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F3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as.sevkur.local/cons/cgi/online.cgi?req=doc&amp;base=LAW&amp;n=334713&amp;date=18.04.2024&amp;dst=100021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bas.sevkur.local/cons/cgi/online.cgi?req=doc&amp;base=LAW&amp;n=454003&amp;date=18.04.2024&amp;dst=98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7445</Words>
  <Characters>42442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2024-04-18T22:59:00Z</cp:lastPrinted>
  <dcterms:created xsi:type="dcterms:W3CDTF">2024-04-18T22:57:00Z</dcterms:created>
  <dcterms:modified xsi:type="dcterms:W3CDTF">2024-04-27T05:29:00Z</dcterms:modified>
</cp:coreProperties>
</file>